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78" w:rsidRPr="00345F31" w:rsidRDefault="004B2B78">
      <w:pPr>
        <w:rPr>
          <w:rFonts w:cstheme="minorHAnsi"/>
          <w:b/>
          <w:sz w:val="24"/>
          <w:szCs w:val="24"/>
        </w:rPr>
      </w:pPr>
    </w:p>
    <w:p w:rsidR="00F0548B" w:rsidRDefault="00F054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SAPB – 12</w:t>
      </w:r>
      <w:r w:rsidRPr="00F0548B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January 2012 – Agenda 7 </w:t>
      </w:r>
    </w:p>
    <w:p w:rsidR="004B2B78" w:rsidRPr="00345F31" w:rsidRDefault="004B2B78">
      <w:p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t>Draft Safeguarding Strategy</w:t>
      </w:r>
    </w:p>
    <w:p w:rsidR="004B2B78" w:rsidRPr="00345F31" w:rsidRDefault="004B2B78">
      <w:p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t>2012 – 2015</w:t>
      </w:r>
    </w:p>
    <w:p w:rsidR="004B2B78" w:rsidRPr="00345F31" w:rsidRDefault="004B2B78">
      <w:pPr>
        <w:rPr>
          <w:rFonts w:cstheme="minorHAnsi"/>
          <w:b/>
          <w:sz w:val="24"/>
          <w:szCs w:val="24"/>
        </w:rPr>
      </w:pPr>
    </w:p>
    <w:p w:rsidR="004B2B78" w:rsidRPr="00345F31" w:rsidRDefault="004B2B78">
      <w:p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:rsidR="00620167" w:rsidRPr="00345F31" w:rsidRDefault="00620167">
      <w:p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lastRenderedPageBreak/>
        <w:t>Draft Safeguarding Strategy</w:t>
      </w:r>
      <w:r w:rsidR="003F1D71" w:rsidRPr="00345F31">
        <w:rPr>
          <w:rFonts w:cstheme="minorHAnsi"/>
          <w:b/>
          <w:sz w:val="24"/>
          <w:szCs w:val="24"/>
        </w:rPr>
        <w:t xml:space="preserve"> </w:t>
      </w:r>
    </w:p>
    <w:p w:rsidR="004B2B78" w:rsidRPr="00345F31" w:rsidRDefault="004B2B78">
      <w:p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t>Contents</w:t>
      </w:r>
    </w:p>
    <w:p w:rsidR="00620167" w:rsidRPr="00345F31" w:rsidRDefault="00620167">
      <w:p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t xml:space="preserve">Introduction: </w:t>
      </w:r>
    </w:p>
    <w:p w:rsidR="004B2B78" w:rsidRPr="00345F31" w:rsidRDefault="004B2B78">
      <w:p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t>Chair Forward</w:t>
      </w:r>
    </w:p>
    <w:p w:rsidR="004B2B78" w:rsidRPr="00345F31" w:rsidRDefault="004B2B78">
      <w:p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br w:type="page"/>
      </w:r>
    </w:p>
    <w:p w:rsidR="004B2B78" w:rsidRPr="00345F31" w:rsidRDefault="000B4226" w:rsidP="004B2B78">
      <w:p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lastRenderedPageBreak/>
        <w:t xml:space="preserve">What Our Residents told the </w:t>
      </w:r>
      <w:proofErr w:type="gramStart"/>
      <w:r w:rsidRPr="00345F31">
        <w:rPr>
          <w:rFonts w:cstheme="minorHAnsi"/>
          <w:b/>
          <w:sz w:val="24"/>
          <w:szCs w:val="24"/>
        </w:rPr>
        <w:t>SAPB</w:t>
      </w:r>
      <w:proofErr w:type="gramEnd"/>
      <w:r w:rsidRPr="00345F31">
        <w:rPr>
          <w:rFonts w:cstheme="minorHAnsi"/>
          <w:b/>
          <w:sz w:val="24"/>
          <w:szCs w:val="24"/>
        </w:rPr>
        <w:t xml:space="preserve"> </w:t>
      </w:r>
    </w:p>
    <w:p w:rsidR="00E42E45" w:rsidRPr="00345F31" w:rsidRDefault="004B2B78" w:rsidP="004B2B78">
      <w:p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i/>
          <w:sz w:val="24"/>
          <w:szCs w:val="24"/>
        </w:rPr>
        <w:t xml:space="preserve">Safeguarding </w:t>
      </w:r>
      <w:r w:rsidR="008034D3" w:rsidRPr="00345F31">
        <w:rPr>
          <w:rFonts w:cstheme="minorHAnsi"/>
          <w:b/>
          <w:i/>
          <w:sz w:val="24"/>
          <w:szCs w:val="24"/>
        </w:rPr>
        <w:t>is about</w:t>
      </w:r>
      <w:r w:rsidRPr="00345F31">
        <w:rPr>
          <w:rFonts w:cstheme="minorHAnsi"/>
          <w:b/>
          <w:i/>
          <w:sz w:val="24"/>
          <w:szCs w:val="24"/>
        </w:rPr>
        <w:t xml:space="preserve"> real people and their lives</w:t>
      </w:r>
    </w:p>
    <w:p w:rsidR="001D1CE2" w:rsidRPr="00345F31" w:rsidRDefault="004B2B78" w:rsidP="004B2B78">
      <w:p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>Residents</w:t>
      </w:r>
      <w:r w:rsidR="00E1006C" w:rsidRPr="00345F31">
        <w:rPr>
          <w:rFonts w:cstheme="minorHAnsi"/>
          <w:sz w:val="24"/>
          <w:szCs w:val="24"/>
        </w:rPr>
        <w:t>,</w:t>
      </w:r>
      <w:r w:rsidRPr="00345F31">
        <w:rPr>
          <w:rFonts w:cstheme="minorHAnsi"/>
          <w:sz w:val="24"/>
          <w:szCs w:val="24"/>
        </w:rPr>
        <w:t xml:space="preserve"> </w:t>
      </w:r>
      <w:r w:rsidR="00E1006C" w:rsidRPr="00345F31">
        <w:rPr>
          <w:rFonts w:cstheme="minorHAnsi"/>
          <w:sz w:val="24"/>
          <w:szCs w:val="24"/>
        </w:rPr>
        <w:t xml:space="preserve">through the Engagement Sub Group, </w:t>
      </w:r>
      <w:r w:rsidRPr="00345F31">
        <w:rPr>
          <w:rFonts w:cstheme="minorHAnsi"/>
          <w:sz w:val="24"/>
          <w:szCs w:val="24"/>
        </w:rPr>
        <w:t xml:space="preserve">identified four </w:t>
      </w:r>
      <w:r w:rsidR="00E1006C" w:rsidRPr="00345F31">
        <w:rPr>
          <w:rFonts w:cstheme="minorHAnsi"/>
          <w:sz w:val="24"/>
          <w:szCs w:val="24"/>
        </w:rPr>
        <w:t>priorities and the outcomes that would make a real difference for their safety</w:t>
      </w:r>
      <w:r w:rsidR="00A24F86" w:rsidRPr="00345F31">
        <w:rPr>
          <w:rFonts w:cstheme="minorHAnsi"/>
          <w:sz w:val="24"/>
          <w:szCs w:val="24"/>
        </w:rPr>
        <w:t>.  These will be threaded through the strategy, and will underpin the work of the partnership</w:t>
      </w:r>
      <w:r w:rsidR="000B4226" w:rsidRPr="00345F31">
        <w:rPr>
          <w:rFonts w:cstheme="minorHAnsi"/>
          <w:i/>
          <w:sz w:val="24"/>
          <w:szCs w:val="24"/>
        </w:rPr>
        <w:t xml:space="preserve">: </w:t>
      </w:r>
    </w:p>
    <w:p w:rsidR="00EA6204" w:rsidRPr="00345F31" w:rsidRDefault="00EA6204" w:rsidP="001D1CE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t xml:space="preserve">Awareness </w:t>
      </w:r>
    </w:p>
    <w:p w:rsidR="00EA6204" w:rsidRPr="00345F31" w:rsidRDefault="00592B25" w:rsidP="00EA620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 xml:space="preserve">Information on ‘keeping safe’ is accessible and </w:t>
      </w:r>
      <w:r w:rsidR="004B2B78" w:rsidRPr="00345F31">
        <w:rPr>
          <w:rFonts w:cstheme="minorHAnsi"/>
          <w:sz w:val="24"/>
          <w:szCs w:val="24"/>
        </w:rPr>
        <w:t xml:space="preserve">helps </w:t>
      </w:r>
      <w:r w:rsidRPr="00345F31">
        <w:rPr>
          <w:rFonts w:cstheme="minorHAnsi"/>
          <w:sz w:val="24"/>
          <w:szCs w:val="24"/>
        </w:rPr>
        <w:t>the individual to understand the risks they ar</w:t>
      </w:r>
      <w:r w:rsidR="004B2B78" w:rsidRPr="00345F31">
        <w:rPr>
          <w:rFonts w:cstheme="minorHAnsi"/>
          <w:sz w:val="24"/>
          <w:szCs w:val="24"/>
        </w:rPr>
        <w:t>e taking and how to manage them</w:t>
      </w:r>
      <w:r w:rsidRPr="00345F31">
        <w:rPr>
          <w:rFonts w:cstheme="minorHAnsi"/>
          <w:sz w:val="24"/>
          <w:szCs w:val="24"/>
        </w:rPr>
        <w:t xml:space="preserve">. </w:t>
      </w:r>
    </w:p>
    <w:p w:rsidR="00592B25" w:rsidRPr="00345F31" w:rsidRDefault="004B2B78" w:rsidP="00EA620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>A</w:t>
      </w:r>
      <w:r w:rsidR="00592B25" w:rsidRPr="00345F31">
        <w:rPr>
          <w:rFonts w:cstheme="minorHAnsi"/>
          <w:sz w:val="24"/>
          <w:szCs w:val="24"/>
        </w:rPr>
        <w:t xml:space="preserve">t risk individuals are clear about where to get help. </w:t>
      </w:r>
    </w:p>
    <w:p w:rsidR="00592B25" w:rsidRPr="00345F31" w:rsidRDefault="00592B25" w:rsidP="00592B2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 xml:space="preserve">All care/patient plans prominently display potential safeguarding issues/concerns. </w:t>
      </w:r>
    </w:p>
    <w:p w:rsidR="001D1CE2" w:rsidRPr="00345F31" w:rsidRDefault="001D1CE2" w:rsidP="001D1CE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t xml:space="preserve">Prevention </w:t>
      </w:r>
    </w:p>
    <w:p w:rsidR="001D1CE2" w:rsidRPr="00345F31" w:rsidRDefault="001D1CE2" w:rsidP="001D1CE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>Professionals understand that seemingly innocuous incidents can escalate into really s</w:t>
      </w:r>
      <w:r w:rsidR="004B2B78" w:rsidRPr="00345F31">
        <w:rPr>
          <w:rFonts w:cstheme="minorHAnsi"/>
          <w:sz w:val="24"/>
          <w:szCs w:val="24"/>
        </w:rPr>
        <w:t>erious outcomes including death</w:t>
      </w:r>
      <w:r w:rsidRPr="00345F31">
        <w:rPr>
          <w:rFonts w:cstheme="minorHAnsi"/>
          <w:sz w:val="24"/>
          <w:szCs w:val="24"/>
        </w:rPr>
        <w:t xml:space="preserve"> </w:t>
      </w:r>
    </w:p>
    <w:p w:rsidR="001D1CE2" w:rsidRPr="00345F31" w:rsidRDefault="004B2B78" w:rsidP="001D1CE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>R</w:t>
      </w:r>
      <w:r w:rsidR="00161908" w:rsidRPr="00345F31">
        <w:rPr>
          <w:rFonts w:cstheme="minorHAnsi"/>
          <w:sz w:val="24"/>
          <w:szCs w:val="24"/>
        </w:rPr>
        <w:t xml:space="preserve">egular workers </w:t>
      </w:r>
      <w:r w:rsidRPr="00345F31">
        <w:rPr>
          <w:rFonts w:cstheme="minorHAnsi"/>
          <w:sz w:val="24"/>
          <w:szCs w:val="24"/>
        </w:rPr>
        <w:t xml:space="preserve">help to </w:t>
      </w:r>
      <w:r w:rsidR="00161908" w:rsidRPr="00345F31">
        <w:rPr>
          <w:rFonts w:cstheme="minorHAnsi"/>
          <w:sz w:val="24"/>
          <w:szCs w:val="24"/>
        </w:rPr>
        <w:t xml:space="preserve">build up trust, get to know their clients and be in a position to </w:t>
      </w:r>
      <w:r w:rsidRPr="00345F31">
        <w:rPr>
          <w:rFonts w:cstheme="minorHAnsi"/>
          <w:sz w:val="24"/>
          <w:szCs w:val="24"/>
        </w:rPr>
        <w:t>identify</w:t>
      </w:r>
      <w:r w:rsidR="00161908" w:rsidRPr="00345F31">
        <w:rPr>
          <w:rFonts w:cstheme="minorHAnsi"/>
          <w:sz w:val="24"/>
          <w:szCs w:val="24"/>
        </w:rPr>
        <w:t xml:space="preserve"> safeguarding issues early. </w:t>
      </w:r>
    </w:p>
    <w:p w:rsidR="00161908" w:rsidRPr="00345F31" w:rsidRDefault="00EA6204" w:rsidP="0016190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t xml:space="preserve">People at risk of harm - develop their understanding and awareness </w:t>
      </w:r>
    </w:p>
    <w:p w:rsidR="00EA6204" w:rsidRPr="00345F31" w:rsidRDefault="00EA6204" w:rsidP="00EA620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 xml:space="preserve">Training for service users and carers </w:t>
      </w:r>
      <w:r w:rsidR="004B2B78" w:rsidRPr="00345F31">
        <w:rPr>
          <w:rFonts w:cstheme="minorHAnsi"/>
          <w:sz w:val="24"/>
          <w:szCs w:val="24"/>
        </w:rPr>
        <w:t xml:space="preserve">helps them understand </w:t>
      </w:r>
      <w:r w:rsidRPr="00345F31">
        <w:rPr>
          <w:rFonts w:cstheme="minorHAnsi"/>
          <w:sz w:val="24"/>
          <w:szCs w:val="24"/>
        </w:rPr>
        <w:t xml:space="preserve">that someone is taking advantage of them, </w:t>
      </w:r>
      <w:r w:rsidR="004B2B78" w:rsidRPr="00345F31">
        <w:rPr>
          <w:rFonts w:cstheme="minorHAnsi"/>
          <w:sz w:val="24"/>
          <w:szCs w:val="24"/>
        </w:rPr>
        <w:t xml:space="preserve">can develop </w:t>
      </w:r>
      <w:r w:rsidRPr="00345F31">
        <w:rPr>
          <w:rFonts w:cstheme="minorHAnsi"/>
          <w:sz w:val="24"/>
          <w:szCs w:val="24"/>
        </w:rPr>
        <w:t xml:space="preserve">coping strategies on how to protect themselves. </w:t>
      </w:r>
    </w:p>
    <w:p w:rsidR="00EA6204" w:rsidRPr="00345F31" w:rsidRDefault="00E1006C" w:rsidP="00EA620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>S</w:t>
      </w:r>
      <w:r w:rsidR="00EA6204" w:rsidRPr="00345F31">
        <w:rPr>
          <w:rFonts w:cstheme="minorHAnsi"/>
          <w:sz w:val="24"/>
          <w:szCs w:val="24"/>
        </w:rPr>
        <w:t>ervice users and carers</w:t>
      </w:r>
      <w:r w:rsidRPr="00345F31">
        <w:rPr>
          <w:rFonts w:cstheme="minorHAnsi"/>
          <w:sz w:val="24"/>
          <w:szCs w:val="24"/>
        </w:rPr>
        <w:t xml:space="preserve"> are involved </w:t>
      </w:r>
      <w:r w:rsidR="00EA6204" w:rsidRPr="00345F31">
        <w:rPr>
          <w:rFonts w:cstheme="minorHAnsi"/>
          <w:sz w:val="24"/>
          <w:szCs w:val="24"/>
        </w:rPr>
        <w:t xml:space="preserve">in the design and delivery of training sessions on safeguarding to professionals and other service users. </w:t>
      </w:r>
    </w:p>
    <w:p w:rsidR="00EA6204" w:rsidRPr="00345F31" w:rsidRDefault="00EA6204" w:rsidP="00EA620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>‘</w:t>
      </w:r>
      <w:r w:rsidR="00E1006C" w:rsidRPr="00345F31">
        <w:rPr>
          <w:rFonts w:cstheme="minorHAnsi"/>
          <w:sz w:val="24"/>
          <w:szCs w:val="24"/>
        </w:rPr>
        <w:t>P</w:t>
      </w:r>
      <w:r w:rsidRPr="00345F31">
        <w:rPr>
          <w:rFonts w:cstheme="minorHAnsi"/>
          <w:sz w:val="24"/>
          <w:szCs w:val="24"/>
        </w:rPr>
        <w:t xml:space="preserve">eer discussion groups’ </w:t>
      </w:r>
      <w:r w:rsidR="00E1006C" w:rsidRPr="00345F31">
        <w:rPr>
          <w:rFonts w:cstheme="minorHAnsi"/>
          <w:sz w:val="24"/>
          <w:szCs w:val="24"/>
        </w:rPr>
        <w:t xml:space="preserve">helping </w:t>
      </w:r>
      <w:r w:rsidRPr="00345F31">
        <w:rPr>
          <w:rFonts w:cstheme="minorHAnsi"/>
          <w:sz w:val="24"/>
          <w:szCs w:val="24"/>
        </w:rPr>
        <w:t xml:space="preserve">people to talk to each other, learn about their experiences and share ideas on tackling abuse. </w:t>
      </w:r>
    </w:p>
    <w:p w:rsidR="00EA6204" w:rsidRPr="00345F31" w:rsidRDefault="00592B25" w:rsidP="00EA620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t xml:space="preserve">Respecting the dignity and welfare of patients/service users </w:t>
      </w:r>
    </w:p>
    <w:p w:rsidR="00E1006C" w:rsidRPr="00345F31" w:rsidRDefault="00E1006C" w:rsidP="00592B2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>The individual is:</w:t>
      </w:r>
    </w:p>
    <w:p w:rsidR="00592B25" w:rsidRPr="00345F31" w:rsidRDefault="00647BF4" w:rsidP="00E1006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>Valued</w:t>
      </w:r>
      <w:r w:rsidR="00592B25" w:rsidRPr="00345F31">
        <w:rPr>
          <w:rFonts w:cstheme="minorHAnsi"/>
          <w:sz w:val="24"/>
          <w:szCs w:val="24"/>
        </w:rPr>
        <w:t xml:space="preserve"> as a person, spoken to with respect and listened to with care. </w:t>
      </w:r>
    </w:p>
    <w:p w:rsidR="00592B25" w:rsidRPr="00345F31" w:rsidRDefault="00647BF4" w:rsidP="00E1006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>Consulted</w:t>
      </w:r>
      <w:r w:rsidR="00592B25" w:rsidRPr="00345F31">
        <w:rPr>
          <w:rFonts w:cstheme="minorHAnsi"/>
          <w:sz w:val="24"/>
          <w:szCs w:val="24"/>
        </w:rPr>
        <w:t xml:space="preserve"> as fully as possible – about treatment, possible health interventions and alternative outcomes and is confident that his/her views influence decisions taken. </w:t>
      </w:r>
    </w:p>
    <w:p w:rsidR="00592B25" w:rsidRPr="00345F31" w:rsidRDefault="00647BF4" w:rsidP="00E1006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>Not</w:t>
      </w:r>
      <w:r w:rsidR="00592B25" w:rsidRPr="00345F31">
        <w:rPr>
          <w:rFonts w:cstheme="minorHAnsi"/>
          <w:sz w:val="24"/>
          <w:szCs w:val="24"/>
        </w:rPr>
        <w:t xml:space="preserve"> neglected; feels no threat or danger from others; has no sense of loneliness or </w:t>
      </w:r>
      <w:r w:rsidRPr="00345F31">
        <w:rPr>
          <w:rFonts w:cstheme="minorHAnsi"/>
          <w:sz w:val="24"/>
          <w:szCs w:val="24"/>
        </w:rPr>
        <w:t xml:space="preserve">abandonment. </w:t>
      </w:r>
    </w:p>
    <w:p w:rsidR="00345F31" w:rsidRDefault="00345F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C75EE" w:rsidRPr="00345F31" w:rsidRDefault="009C75EE" w:rsidP="00270E14">
      <w:pPr>
        <w:rPr>
          <w:rFonts w:cstheme="minorHAnsi"/>
          <w:b/>
          <w:sz w:val="24"/>
          <w:szCs w:val="24"/>
        </w:rPr>
      </w:pPr>
      <w:r w:rsidRPr="00345F31">
        <w:rPr>
          <w:rFonts w:cstheme="minorHAnsi"/>
          <w:b/>
          <w:sz w:val="24"/>
          <w:szCs w:val="24"/>
        </w:rPr>
        <w:lastRenderedPageBreak/>
        <w:t>Strategic Outcomes</w:t>
      </w:r>
    </w:p>
    <w:p w:rsidR="00263521" w:rsidRPr="00345F31" w:rsidRDefault="00263521" w:rsidP="00270E14">
      <w:p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>Across the Safeguarding Partnership, the outcomes that we will work towards over the next three years are:</w:t>
      </w:r>
    </w:p>
    <w:p w:rsidR="009C75EE" w:rsidRPr="00345F31" w:rsidRDefault="009C75EE" w:rsidP="009C75E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>Prevention – people at risk of harm are able to protect themselves from harm and help each other.</w:t>
      </w:r>
    </w:p>
    <w:p w:rsidR="009C75EE" w:rsidRPr="00345F31" w:rsidRDefault="009C75EE" w:rsidP="009C75E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sz w:val="24"/>
          <w:szCs w:val="24"/>
        </w:rPr>
        <w:t xml:space="preserve">Personalisation - </w:t>
      </w:r>
      <w:r w:rsidRPr="00345F31">
        <w:rPr>
          <w:rFonts w:cstheme="minorHAnsi"/>
          <w:bCs/>
          <w:sz w:val="24"/>
          <w:szCs w:val="24"/>
        </w:rPr>
        <w:t>People make informed decisions, choices and manage the risks they take.</w:t>
      </w:r>
    </w:p>
    <w:p w:rsidR="009C75EE" w:rsidRPr="00345F31" w:rsidRDefault="009C75EE" w:rsidP="009C75E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45F31">
        <w:rPr>
          <w:rFonts w:cstheme="minorHAnsi"/>
          <w:bCs/>
          <w:sz w:val="24"/>
          <w:szCs w:val="24"/>
        </w:rPr>
        <w:t xml:space="preserve">Respect - the dignity and welfare of patients and service users </w:t>
      </w:r>
      <w:r w:rsidR="00263521" w:rsidRPr="00345F31">
        <w:rPr>
          <w:rFonts w:cstheme="minorHAnsi"/>
          <w:bCs/>
          <w:sz w:val="24"/>
          <w:szCs w:val="24"/>
        </w:rPr>
        <w:t>is respected</w:t>
      </w:r>
    </w:p>
    <w:p w:rsidR="009C75EE" w:rsidRPr="00345F31" w:rsidRDefault="009C75EE" w:rsidP="009C75E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45F31">
        <w:rPr>
          <w:rFonts w:cstheme="minorHAnsi"/>
          <w:bCs/>
          <w:sz w:val="24"/>
          <w:szCs w:val="24"/>
        </w:rPr>
        <w:t>Engagement - the views and experiences of our service users has informed service improvement and developments across the partnership.</w:t>
      </w:r>
    </w:p>
    <w:p w:rsidR="006B07DE" w:rsidRPr="00345F31" w:rsidRDefault="00471117" w:rsidP="006B07D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Standards </w:t>
      </w:r>
      <w:r w:rsidR="006B07DE" w:rsidRPr="00345F31">
        <w:rPr>
          <w:rFonts w:cstheme="minorHAnsi"/>
          <w:sz w:val="24"/>
          <w:szCs w:val="24"/>
        </w:rPr>
        <w:t xml:space="preserve">- </w:t>
      </w:r>
      <w:r w:rsidR="006B07DE" w:rsidRPr="00345F31">
        <w:rPr>
          <w:rFonts w:cstheme="minorHAnsi"/>
          <w:bCs/>
          <w:sz w:val="24"/>
          <w:szCs w:val="24"/>
        </w:rPr>
        <w:t xml:space="preserve">People at risk of harm using care and support agencies receive safe and appropriate services to a consistent standard. </w:t>
      </w:r>
    </w:p>
    <w:p w:rsidR="009F7B05" w:rsidRPr="00345F31" w:rsidRDefault="00471117" w:rsidP="009F7B0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Access</w:t>
      </w:r>
      <w:r w:rsidR="006B07DE" w:rsidRPr="00345F31">
        <w:rPr>
          <w:rFonts w:cstheme="minorHAnsi"/>
          <w:bCs/>
          <w:sz w:val="24"/>
          <w:szCs w:val="24"/>
        </w:rPr>
        <w:t xml:space="preserve"> - Camden people have fair and equitable access to all services across the safeguarding partnership. </w:t>
      </w:r>
    </w:p>
    <w:p w:rsidR="009F7B05" w:rsidRDefault="009F7B05" w:rsidP="009F7B05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:rsidR="00A24F86" w:rsidRPr="00345F31" w:rsidRDefault="00A24F86" w:rsidP="00345F3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Outlined below are what we expect to be different (the outcomes) of the strategy, and that the partnership will achieve as a result of the strategy, and how we will measure this impact.  This will be underpinned by a development programme for the Board which will be monitored and reviewed.</w:t>
      </w:r>
    </w:p>
    <w:p w:rsidR="00A24F86" w:rsidRPr="00345F31" w:rsidRDefault="00A24F86" w:rsidP="009F7B05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2"/>
        <w:gridCol w:w="3422"/>
      </w:tblGrid>
      <w:tr w:rsidR="00270E14" w:rsidRPr="00345F31" w:rsidTr="00086015">
        <w:tc>
          <w:tcPr>
            <w:tcW w:w="14246" w:type="dxa"/>
            <w:gridSpan w:val="2"/>
            <w:tcBorders>
              <w:bottom w:val="single" w:sz="4" w:space="0" w:color="auto"/>
            </w:tcBorders>
            <w:shd w:val="clear" w:color="auto" w:fill="008000"/>
          </w:tcPr>
          <w:p w:rsidR="00270E14" w:rsidRPr="00345F31" w:rsidRDefault="00270E14" w:rsidP="006B07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STRATEGIC </w:t>
            </w:r>
            <w:r w:rsidR="00647BF4" w:rsidRPr="00345F31">
              <w:rPr>
                <w:rFonts w:cstheme="minorHAnsi"/>
                <w:b/>
                <w:bCs/>
                <w:sz w:val="24"/>
                <w:szCs w:val="24"/>
              </w:rPr>
              <w:t>OUTCOME (</w:t>
            </w:r>
            <w:r w:rsidR="00FB5956" w:rsidRPr="00345F31">
              <w:rPr>
                <w:rFonts w:cstheme="minorHAnsi"/>
                <w:b/>
                <w:bCs/>
                <w:sz w:val="24"/>
                <w:szCs w:val="24"/>
              </w:rPr>
              <w:t xml:space="preserve">Prevention) </w:t>
            </w:r>
            <w:r w:rsidR="006B07DE" w:rsidRPr="00345F31">
              <w:rPr>
                <w:rFonts w:cstheme="minorHAnsi"/>
                <w:b/>
                <w:sz w:val="24"/>
                <w:szCs w:val="24"/>
              </w:rPr>
              <w:t>people at risk of harm are able to protect themselves from harm and help each other</w:t>
            </w:r>
            <w:r w:rsidR="006B07DE" w:rsidRPr="00345F3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70E14" w:rsidRPr="00345F31" w:rsidTr="00CA3E49">
        <w:trPr>
          <w:trHeight w:val="636"/>
        </w:trPr>
        <w:tc>
          <w:tcPr>
            <w:tcW w:w="14246" w:type="dxa"/>
            <w:gridSpan w:val="2"/>
            <w:tcBorders>
              <w:bottom w:val="single" w:sz="4" w:space="0" w:color="auto"/>
            </w:tcBorders>
            <w:shd w:val="clear" w:color="auto" w:fill="008000"/>
          </w:tcPr>
          <w:p w:rsidR="00270E14" w:rsidRPr="00345F31" w:rsidRDefault="00270E14" w:rsidP="00270E14">
            <w:pPr>
              <w:rPr>
                <w:rFonts w:cstheme="minorHAnsi"/>
                <w:b/>
                <w:sz w:val="24"/>
                <w:szCs w:val="24"/>
              </w:rPr>
            </w:pPr>
            <w:r w:rsidRPr="00345F31">
              <w:rPr>
                <w:rFonts w:cstheme="minorHAnsi"/>
                <w:b/>
                <w:sz w:val="24"/>
                <w:szCs w:val="24"/>
              </w:rPr>
              <w:t xml:space="preserve">LEAD </w:t>
            </w:r>
            <w:r w:rsidR="00E43F4B" w:rsidRPr="00345F31">
              <w:rPr>
                <w:rFonts w:cstheme="minorHAnsi"/>
                <w:b/>
                <w:sz w:val="24"/>
                <w:szCs w:val="24"/>
              </w:rPr>
              <w:t>SUB GROUP (S) – Communications/Policy, Learning and Development</w:t>
            </w:r>
          </w:p>
        </w:tc>
      </w:tr>
      <w:tr w:rsidR="00270E14" w:rsidRPr="00345F31" w:rsidTr="00CA3E49">
        <w:trPr>
          <w:trHeight w:val="595"/>
        </w:trPr>
        <w:tc>
          <w:tcPr>
            <w:tcW w:w="14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E14" w:rsidRPr="00345F31" w:rsidRDefault="00270E14" w:rsidP="00270E14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b/>
                <w:sz w:val="24"/>
                <w:szCs w:val="24"/>
              </w:rPr>
              <w:t>Aim</w:t>
            </w:r>
            <w:r w:rsidRPr="00345F31">
              <w:rPr>
                <w:rFonts w:cstheme="minorHAnsi"/>
                <w:sz w:val="24"/>
                <w:szCs w:val="24"/>
              </w:rPr>
              <w:t>:</w:t>
            </w:r>
            <w:r w:rsidR="006D63BA" w:rsidRPr="00345F31">
              <w:rPr>
                <w:rFonts w:cstheme="minorHAnsi"/>
                <w:sz w:val="24"/>
                <w:szCs w:val="24"/>
              </w:rPr>
              <w:t xml:space="preserve"> to provide access to advice, information and training to help individuals at risk of harm </w:t>
            </w:r>
            <w:r w:rsidR="006D63BA" w:rsidRPr="00345F31">
              <w:rPr>
                <w:rFonts w:cstheme="minorHAnsi"/>
                <w:b/>
                <w:i/>
                <w:sz w:val="24"/>
                <w:szCs w:val="24"/>
              </w:rPr>
              <w:t>protect themselves</w:t>
            </w:r>
            <w:r w:rsidR="006D63BA" w:rsidRPr="00345F31">
              <w:rPr>
                <w:rFonts w:cstheme="minorHAnsi"/>
                <w:sz w:val="24"/>
                <w:szCs w:val="24"/>
              </w:rPr>
              <w:t xml:space="preserve"> from harm. </w:t>
            </w:r>
          </w:p>
        </w:tc>
      </w:tr>
      <w:tr w:rsidR="00270E14" w:rsidRPr="00345F31" w:rsidTr="00086015">
        <w:tc>
          <w:tcPr>
            <w:tcW w:w="9163" w:type="dxa"/>
            <w:shd w:val="clear" w:color="auto" w:fill="008000"/>
          </w:tcPr>
          <w:p w:rsidR="00270E14" w:rsidRPr="00345F31" w:rsidRDefault="00270E14" w:rsidP="00270E1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Outcomes - what will be different? </w:t>
            </w:r>
          </w:p>
        </w:tc>
        <w:tc>
          <w:tcPr>
            <w:tcW w:w="5083" w:type="dxa"/>
            <w:shd w:val="clear" w:color="auto" w:fill="008000"/>
          </w:tcPr>
          <w:p w:rsidR="00270E14" w:rsidRPr="00345F31" w:rsidRDefault="00270E14" w:rsidP="00270E1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Impact measure - evidence of progress </w:t>
            </w:r>
          </w:p>
        </w:tc>
      </w:tr>
      <w:tr w:rsidR="00270E14" w:rsidRPr="00345F31" w:rsidTr="00086015">
        <w:tc>
          <w:tcPr>
            <w:tcW w:w="9163" w:type="dxa"/>
            <w:shd w:val="clear" w:color="auto" w:fill="auto"/>
          </w:tcPr>
          <w:p w:rsidR="00270E14" w:rsidRPr="00345F31" w:rsidRDefault="000B118F" w:rsidP="006B07DE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 xml:space="preserve">Awareness Raising –local people </w:t>
            </w:r>
            <w:r w:rsidR="006B07DE" w:rsidRPr="00345F31">
              <w:rPr>
                <w:rFonts w:cstheme="minorHAnsi"/>
                <w:sz w:val="24"/>
                <w:szCs w:val="24"/>
              </w:rPr>
              <w:t xml:space="preserve">are </w:t>
            </w:r>
            <w:r w:rsidRPr="00345F31">
              <w:rPr>
                <w:rFonts w:cstheme="minorHAnsi"/>
                <w:sz w:val="24"/>
                <w:szCs w:val="24"/>
              </w:rPr>
              <w:t xml:space="preserve">active citizens who take responsibility for raising an alert if worried that someone is being harmed. </w:t>
            </w:r>
          </w:p>
        </w:tc>
        <w:tc>
          <w:tcPr>
            <w:tcW w:w="5083" w:type="dxa"/>
            <w:shd w:val="clear" w:color="auto" w:fill="auto"/>
          </w:tcPr>
          <w:p w:rsidR="00270E14" w:rsidRPr="00345F31" w:rsidRDefault="00306036" w:rsidP="00270E14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>Track alerts from local citizens – monitor impact before, during and after any campaig</w:t>
            </w:r>
            <w:r w:rsidR="00CA3E49" w:rsidRPr="00345F31">
              <w:rPr>
                <w:rFonts w:cstheme="minorHAnsi"/>
                <w:sz w:val="24"/>
                <w:szCs w:val="24"/>
              </w:rPr>
              <w:t xml:space="preserve">n. </w:t>
            </w:r>
          </w:p>
        </w:tc>
      </w:tr>
      <w:tr w:rsidR="00270E14" w:rsidRPr="00345F31" w:rsidTr="00086015">
        <w:tc>
          <w:tcPr>
            <w:tcW w:w="9163" w:type="dxa"/>
            <w:shd w:val="clear" w:color="auto" w:fill="auto"/>
          </w:tcPr>
          <w:p w:rsidR="00306036" w:rsidRPr="00345F31" w:rsidRDefault="000B118F" w:rsidP="006B07DE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 xml:space="preserve">Awareness Raising - publicity campaigns focus on reducing financial abuse </w:t>
            </w:r>
            <w:r w:rsidR="006B07DE" w:rsidRPr="00345F31">
              <w:rPr>
                <w:rFonts w:cstheme="minorHAnsi"/>
                <w:sz w:val="24"/>
                <w:szCs w:val="24"/>
              </w:rPr>
              <w:t xml:space="preserve">(i.e. through post office and bank staff) </w:t>
            </w:r>
            <w:r w:rsidRPr="00345F31">
              <w:rPr>
                <w:rFonts w:cstheme="minorHAnsi"/>
                <w:sz w:val="24"/>
                <w:szCs w:val="24"/>
              </w:rPr>
              <w:t>which is the most common form of harm for Camden residents.</w:t>
            </w:r>
            <w:r w:rsidR="00306036" w:rsidRPr="00345F3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shd w:val="clear" w:color="auto" w:fill="auto"/>
          </w:tcPr>
          <w:p w:rsidR="00306036" w:rsidRPr="00345F31" w:rsidRDefault="00CA3E49" w:rsidP="00270E14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Track alerts (as above) in relation to those linked to financial abuse </w:t>
            </w:r>
            <w:r w:rsidR="00C80273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  </w:t>
            </w:r>
            <w:r w:rsidR="00306036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Increase in alerts from Bank/Post Office Staff. </w:t>
            </w:r>
          </w:p>
        </w:tc>
      </w:tr>
      <w:tr w:rsidR="00270E14" w:rsidRPr="00345F31" w:rsidTr="00086015">
        <w:tc>
          <w:tcPr>
            <w:tcW w:w="9163" w:type="dxa"/>
            <w:shd w:val="clear" w:color="auto" w:fill="auto"/>
          </w:tcPr>
          <w:p w:rsidR="00270E14" w:rsidRPr="00345F31" w:rsidRDefault="006B07DE" w:rsidP="007F4B7B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>U</w:t>
            </w:r>
            <w:r w:rsidR="00C62D07" w:rsidRPr="00345F31">
              <w:rPr>
                <w:rFonts w:cstheme="minorHAnsi"/>
                <w:sz w:val="24"/>
                <w:szCs w:val="24"/>
              </w:rPr>
              <w:t xml:space="preserve">sers recognise when they are being harmed or are at risk of being harmed </w:t>
            </w:r>
            <w:r w:rsidR="007F4B7B" w:rsidRPr="00345F31">
              <w:rPr>
                <w:rFonts w:cstheme="minorHAnsi"/>
                <w:sz w:val="24"/>
                <w:szCs w:val="24"/>
              </w:rPr>
              <w:t xml:space="preserve">and </w:t>
            </w:r>
            <w:r w:rsidR="00C62D07" w:rsidRPr="00345F31">
              <w:rPr>
                <w:rFonts w:cstheme="minorHAnsi"/>
                <w:sz w:val="24"/>
                <w:szCs w:val="24"/>
              </w:rPr>
              <w:t>take measures to stop the harm or prevent i</w:t>
            </w:r>
            <w:r w:rsidR="000B118F" w:rsidRPr="00345F31">
              <w:rPr>
                <w:rFonts w:cstheme="minorHAnsi"/>
                <w:sz w:val="24"/>
                <w:szCs w:val="24"/>
              </w:rPr>
              <w:t xml:space="preserve">t happening– ensuring they are safe from </w:t>
            </w:r>
            <w:r w:rsidR="000B118F" w:rsidRPr="00345F31">
              <w:rPr>
                <w:rFonts w:cstheme="minorHAnsi"/>
                <w:sz w:val="24"/>
                <w:szCs w:val="24"/>
              </w:rPr>
              <w:lastRenderedPageBreak/>
              <w:t xml:space="preserve">harm and in control of their lives. </w:t>
            </w:r>
          </w:p>
        </w:tc>
        <w:tc>
          <w:tcPr>
            <w:tcW w:w="5083" w:type="dxa"/>
            <w:shd w:val="clear" w:color="auto" w:fill="auto"/>
          </w:tcPr>
          <w:p w:rsidR="00306036" w:rsidRPr="00345F31" w:rsidRDefault="007F4B7B" w:rsidP="007F4B7B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Training take up</w:t>
            </w:r>
            <w:r w:rsidR="00CA3E49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changes to </w:t>
            </w:r>
            <w:r w:rsidR="00333A33" w:rsidRPr="00345F31">
              <w:rPr>
                <w:rFonts w:cstheme="minorHAnsi"/>
                <w:bCs/>
                <w:iCs/>
                <w:sz w:val="24"/>
                <w:szCs w:val="24"/>
              </w:rPr>
              <w:t>safeguarding alerts</w:t>
            </w:r>
            <w:r w:rsidR="00C80273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.  </w:t>
            </w:r>
            <w:r w:rsidR="00306036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Impact customer survey on new skills </w:t>
            </w:r>
            <w:r w:rsidR="00306036" w:rsidRPr="00345F31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and confidence after training</w:t>
            </w:r>
            <w:r w:rsidR="00CA3E49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.  </w:t>
            </w:r>
          </w:p>
        </w:tc>
      </w:tr>
      <w:tr w:rsidR="00270E14" w:rsidRPr="00345F31" w:rsidTr="00086015">
        <w:tc>
          <w:tcPr>
            <w:tcW w:w="9163" w:type="dxa"/>
            <w:tcBorders>
              <w:bottom w:val="single" w:sz="4" w:space="0" w:color="auto"/>
            </w:tcBorders>
            <w:shd w:val="clear" w:color="auto" w:fill="auto"/>
          </w:tcPr>
          <w:p w:rsidR="000B118F" w:rsidRPr="00345F31" w:rsidRDefault="007F4B7B" w:rsidP="00270E14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Informal carers are able to</w:t>
            </w:r>
            <w:r w:rsidR="000B118F" w:rsidRPr="00345F31">
              <w:rPr>
                <w:rFonts w:cstheme="minorHAnsi"/>
                <w:bCs/>
                <w:iCs/>
                <w:sz w:val="24"/>
                <w:szCs w:val="24"/>
              </w:rPr>
              <w:t>:</w:t>
            </w:r>
          </w:p>
          <w:p w:rsidR="00333A33" w:rsidRPr="00345F31" w:rsidRDefault="000B118F" w:rsidP="00333A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Seek help if they are being harmed</w:t>
            </w:r>
            <w:r w:rsidR="00333A33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- </w:t>
            </w: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to stop it. </w:t>
            </w:r>
            <w:r w:rsidR="00333A33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  </w:t>
            </w:r>
          </w:p>
          <w:p w:rsidR="000B118F" w:rsidRPr="00345F31" w:rsidRDefault="007F4B7B" w:rsidP="000B118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Be </w:t>
            </w:r>
            <w:r w:rsidR="00382BF5" w:rsidRPr="00345F31">
              <w:rPr>
                <w:rFonts w:cstheme="minorHAnsi"/>
                <w:bCs/>
                <w:iCs/>
                <w:sz w:val="24"/>
                <w:szCs w:val="24"/>
              </w:rPr>
              <w:t>involved as the cared for person</w:t>
            </w:r>
            <w:r w:rsidRPr="00345F31">
              <w:rPr>
                <w:rFonts w:cstheme="minorHAnsi"/>
                <w:bCs/>
                <w:iCs/>
                <w:sz w:val="24"/>
                <w:szCs w:val="24"/>
              </w:rPr>
              <w:t>’s</w:t>
            </w:r>
            <w:r w:rsidR="00382BF5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 advocate</w:t>
            </w:r>
            <w:r w:rsidR="004B2D3C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 thro</w:t>
            </w:r>
            <w:r w:rsidR="00382BF5" w:rsidRPr="00345F31">
              <w:rPr>
                <w:rFonts w:cstheme="minorHAnsi"/>
                <w:bCs/>
                <w:iCs/>
                <w:sz w:val="24"/>
                <w:szCs w:val="24"/>
              </w:rPr>
              <w:t>ughout the safeguarding process.</w:t>
            </w:r>
          </w:p>
          <w:p w:rsidR="00270E14" w:rsidRPr="00345F31" w:rsidRDefault="000B118F" w:rsidP="000B118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Prevent them from harming someone they care for. </w:t>
            </w:r>
            <w:r w:rsidR="00333A33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:rsidR="007F4B7B" w:rsidRPr="00345F31" w:rsidRDefault="007F4B7B" w:rsidP="00382BF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Training take up</w:t>
            </w:r>
          </w:p>
          <w:p w:rsidR="00333A33" w:rsidRPr="00345F31" w:rsidRDefault="00CA3E49" w:rsidP="00382BF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More alerts – informal carer as victim or as an </w:t>
            </w:r>
            <w:proofErr w:type="spellStart"/>
            <w:r w:rsidRPr="00345F31">
              <w:rPr>
                <w:rFonts w:cstheme="minorHAnsi"/>
                <w:bCs/>
                <w:iCs/>
                <w:sz w:val="24"/>
                <w:szCs w:val="24"/>
              </w:rPr>
              <w:t>alerter</w:t>
            </w:r>
            <w:proofErr w:type="spellEnd"/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  <w:p w:rsidR="004B2D3C" w:rsidRPr="00345F31" w:rsidRDefault="00382BF5" w:rsidP="004B2D3C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Increase in </w:t>
            </w:r>
            <w:r w:rsidR="004B2D3C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carers who report that they have been included or consulted in discussions about the person they care for. </w:t>
            </w:r>
          </w:p>
          <w:p w:rsidR="00333A33" w:rsidRPr="00345F31" w:rsidRDefault="00333A33" w:rsidP="00306036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Reduce the allegations of abuse against informal carers f</w:t>
            </w:r>
            <w:r w:rsidR="00306036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rom 39% currently not proven.  </w:t>
            </w:r>
          </w:p>
        </w:tc>
      </w:tr>
    </w:tbl>
    <w:p w:rsidR="00382BF5" w:rsidRPr="00345F31" w:rsidRDefault="00382BF5" w:rsidP="00270E14">
      <w:pPr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  <w:gridCol w:w="3454"/>
      </w:tblGrid>
      <w:tr w:rsidR="000E2405" w:rsidRPr="00345F31" w:rsidTr="00CD7074">
        <w:tc>
          <w:tcPr>
            <w:tcW w:w="14246" w:type="dxa"/>
            <w:gridSpan w:val="2"/>
            <w:tcBorders>
              <w:bottom w:val="single" w:sz="4" w:space="0" w:color="auto"/>
            </w:tcBorders>
            <w:shd w:val="clear" w:color="auto" w:fill="008000"/>
          </w:tcPr>
          <w:p w:rsidR="007F4B7B" w:rsidRPr="00345F31" w:rsidRDefault="000E2405" w:rsidP="0026352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STRATEGIC </w:t>
            </w:r>
            <w:r w:rsidR="00647BF4" w:rsidRPr="00345F31">
              <w:rPr>
                <w:rFonts w:cstheme="minorHAnsi"/>
                <w:b/>
                <w:bCs/>
                <w:sz w:val="24"/>
                <w:szCs w:val="24"/>
              </w:rPr>
              <w:t>OUTCOME (</w:t>
            </w:r>
            <w:r w:rsidR="00E43012" w:rsidRPr="00345F31">
              <w:rPr>
                <w:rFonts w:cstheme="minorHAnsi"/>
                <w:b/>
                <w:bCs/>
                <w:sz w:val="24"/>
                <w:szCs w:val="24"/>
              </w:rPr>
              <w:t xml:space="preserve">Personalisation) </w:t>
            </w:r>
            <w:r w:rsidR="007F4B7B" w:rsidRPr="00345F31">
              <w:rPr>
                <w:rFonts w:cstheme="minorHAnsi"/>
                <w:bCs/>
                <w:sz w:val="24"/>
                <w:szCs w:val="24"/>
              </w:rPr>
              <w:t>People make informed decisions, choices and manage the risks they take.</w:t>
            </w:r>
          </w:p>
          <w:p w:rsidR="000E2405" w:rsidRPr="00345F31" w:rsidRDefault="000E2405" w:rsidP="007F4B7B">
            <w:pPr>
              <w:pStyle w:val="ListParagraph"/>
              <w:spacing w:after="0" w:line="240" w:lineRule="auto"/>
              <w:ind w:left="144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E2405" w:rsidRPr="00345F31" w:rsidTr="00CD7074">
        <w:tc>
          <w:tcPr>
            <w:tcW w:w="14246" w:type="dxa"/>
            <w:gridSpan w:val="2"/>
            <w:tcBorders>
              <w:bottom w:val="single" w:sz="4" w:space="0" w:color="auto"/>
            </w:tcBorders>
            <w:shd w:val="clear" w:color="auto" w:fill="008000"/>
          </w:tcPr>
          <w:p w:rsidR="000E2405" w:rsidRPr="00345F31" w:rsidRDefault="000E2405" w:rsidP="006D63BA">
            <w:pPr>
              <w:rPr>
                <w:rFonts w:cstheme="minorHAnsi"/>
                <w:b/>
                <w:sz w:val="24"/>
                <w:szCs w:val="24"/>
              </w:rPr>
            </w:pPr>
            <w:r w:rsidRPr="00345F31">
              <w:rPr>
                <w:rFonts w:cstheme="minorHAnsi"/>
                <w:b/>
                <w:sz w:val="24"/>
                <w:szCs w:val="24"/>
              </w:rPr>
              <w:t xml:space="preserve">LEAD OFFICER </w:t>
            </w:r>
          </w:p>
        </w:tc>
      </w:tr>
      <w:tr w:rsidR="000E2405" w:rsidRPr="00345F31" w:rsidTr="00CD7074">
        <w:tc>
          <w:tcPr>
            <w:tcW w:w="14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405" w:rsidRPr="00345F31" w:rsidRDefault="000E2405" w:rsidP="00043822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b/>
                <w:sz w:val="24"/>
                <w:szCs w:val="24"/>
              </w:rPr>
              <w:t>Aim</w:t>
            </w:r>
            <w:r w:rsidRPr="00345F31">
              <w:rPr>
                <w:rFonts w:cstheme="minorHAnsi"/>
                <w:sz w:val="24"/>
                <w:szCs w:val="24"/>
              </w:rPr>
              <w:t>:</w:t>
            </w:r>
            <w:r w:rsidR="00FB5956" w:rsidRPr="00345F31">
              <w:rPr>
                <w:rFonts w:cstheme="minorHAnsi"/>
                <w:sz w:val="24"/>
                <w:szCs w:val="24"/>
              </w:rPr>
              <w:t xml:space="preserve">  Enabling and encouraging individuals at risk of harm to make informed choices and manage any risks.  </w:t>
            </w:r>
          </w:p>
        </w:tc>
      </w:tr>
      <w:tr w:rsidR="000E2405" w:rsidRPr="00345F31" w:rsidTr="00CD7074">
        <w:tc>
          <w:tcPr>
            <w:tcW w:w="9181" w:type="dxa"/>
            <w:shd w:val="clear" w:color="auto" w:fill="008000"/>
          </w:tcPr>
          <w:p w:rsidR="000E2405" w:rsidRPr="00345F31" w:rsidRDefault="000E2405" w:rsidP="006D63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Outcomes </w:t>
            </w:r>
            <w:r w:rsidR="00E43012" w:rsidRPr="00345F31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 what will be different? </w:t>
            </w:r>
          </w:p>
        </w:tc>
        <w:tc>
          <w:tcPr>
            <w:tcW w:w="5065" w:type="dxa"/>
            <w:shd w:val="clear" w:color="auto" w:fill="008000"/>
          </w:tcPr>
          <w:p w:rsidR="000E2405" w:rsidRPr="00345F31" w:rsidRDefault="000E2405" w:rsidP="006D63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Impact measure </w:t>
            </w:r>
            <w:r w:rsidR="00E43012" w:rsidRPr="00345F31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 evidence of progress </w:t>
            </w:r>
          </w:p>
        </w:tc>
      </w:tr>
      <w:tr w:rsidR="000E2405" w:rsidRPr="00345F31" w:rsidTr="00CD7074">
        <w:tc>
          <w:tcPr>
            <w:tcW w:w="9181" w:type="dxa"/>
            <w:shd w:val="clear" w:color="auto" w:fill="auto"/>
          </w:tcPr>
          <w:p w:rsidR="000E2405" w:rsidRPr="00345F31" w:rsidRDefault="004B2D3C" w:rsidP="007F4B7B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>People manag</w:t>
            </w:r>
            <w:r w:rsidR="007F4B7B" w:rsidRPr="00345F31">
              <w:rPr>
                <w:rFonts w:cstheme="minorHAnsi"/>
                <w:sz w:val="24"/>
                <w:szCs w:val="24"/>
              </w:rPr>
              <w:t>e</w:t>
            </w:r>
            <w:r w:rsidRPr="00345F31">
              <w:rPr>
                <w:rFonts w:cstheme="minorHAnsi"/>
                <w:sz w:val="24"/>
                <w:szCs w:val="24"/>
              </w:rPr>
              <w:t xml:space="preserve"> their own support as much as they wish, so that they are in control of what, how and when support is delivered to match their needs.  </w:t>
            </w:r>
          </w:p>
        </w:tc>
        <w:tc>
          <w:tcPr>
            <w:tcW w:w="5065" w:type="dxa"/>
            <w:shd w:val="clear" w:color="auto" w:fill="auto"/>
          </w:tcPr>
          <w:p w:rsidR="00FB5956" w:rsidRPr="00345F31" w:rsidRDefault="002619A8" w:rsidP="00263521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 xml:space="preserve">People </w:t>
            </w:r>
            <w:r w:rsidR="004B2D3C" w:rsidRPr="00345F31">
              <w:rPr>
                <w:rFonts w:cstheme="minorHAnsi"/>
                <w:sz w:val="24"/>
                <w:szCs w:val="24"/>
              </w:rPr>
              <w:t>who receiv</w:t>
            </w:r>
            <w:r w:rsidRPr="00345F31">
              <w:rPr>
                <w:rFonts w:cstheme="minorHAnsi"/>
                <w:sz w:val="24"/>
                <w:szCs w:val="24"/>
              </w:rPr>
              <w:t>e self-directed support/</w:t>
            </w:r>
            <w:r w:rsidR="004B2D3C" w:rsidRPr="00345F31">
              <w:rPr>
                <w:rFonts w:cstheme="minorHAnsi"/>
                <w:sz w:val="24"/>
                <w:szCs w:val="24"/>
              </w:rPr>
              <w:t>direct payments</w:t>
            </w:r>
            <w:r w:rsidRPr="00345F31">
              <w:rPr>
                <w:rFonts w:cstheme="minorHAnsi"/>
                <w:sz w:val="24"/>
                <w:szCs w:val="24"/>
              </w:rPr>
              <w:t xml:space="preserve"> i</w:t>
            </w:r>
            <w:r w:rsidR="00FB5956" w:rsidRPr="00345F31">
              <w:rPr>
                <w:rFonts w:cstheme="minorHAnsi"/>
                <w:sz w:val="24"/>
                <w:szCs w:val="24"/>
              </w:rPr>
              <w:t xml:space="preserve">nvolved in a safeguarding alert/referral are </w:t>
            </w:r>
            <w:r w:rsidR="00263521" w:rsidRPr="00345F31">
              <w:rPr>
                <w:rFonts w:cstheme="minorHAnsi"/>
                <w:sz w:val="24"/>
                <w:szCs w:val="24"/>
              </w:rPr>
              <w:t>not over-represented</w:t>
            </w:r>
            <w:r w:rsidR="00FB5956" w:rsidRPr="00345F31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0E2405" w:rsidRPr="00345F31" w:rsidTr="00CD7074">
        <w:tc>
          <w:tcPr>
            <w:tcW w:w="9181" w:type="dxa"/>
            <w:shd w:val="clear" w:color="auto" w:fill="auto"/>
          </w:tcPr>
          <w:p w:rsidR="000E2405" w:rsidRPr="00345F31" w:rsidRDefault="00CD7074" w:rsidP="00E43012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>I</w:t>
            </w:r>
            <w:r w:rsidR="00E43012" w:rsidRPr="00345F31">
              <w:rPr>
                <w:rFonts w:cstheme="minorHAnsi"/>
                <w:sz w:val="24"/>
                <w:szCs w:val="24"/>
              </w:rPr>
              <w:t xml:space="preserve">ndividuals </w:t>
            </w:r>
            <w:r w:rsidRPr="00345F31">
              <w:rPr>
                <w:rFonts w:cstheme="minorHAnsi"/>
                <w:sz w:val="24"/>
                <w:szCs w:val="24"/>
              </w:rPr>
              <w:t xml:space="preserve">are empowered </w:t>
            </w:r>
            <w:r w:rsidR="00E43012" w:rsidRPr="00345F31">
              <w:rPr>
                <w:rFonts w:cstheme="minorHAnsi"/>
                <w:sz w:val="24"/>
                <w:szCs w:val="24"/>
              </w:rPr>
              <w:t>to make informed decisions about the ris</w:t>
            </w:r>
            <w:r w:rsidRPr="00345F31">
              <w:rPr>
                <w:rFonts w:cstheme="minorHAnsi"/>
                <w:sz w:val="24"/>
                <w:szCs w:val="24"/>
              </w:rPr>
              <w:t xml:space="preserve">ks they are willing to take.  </w:t>
            </w:r>
          </w:p>
        </w:tc>
        <w:tc>
          <w:tcPr>
            <w:tcW w:w="5065" w:type="dxa"/>
            <w:shd w:val="clear" w:color="auto" w:fill="auto"/>
          </w:tcPr>
          <w:p w:rsidR="000E2405" w:rsidRPr="00345F31" w:rsidRDefault="00E56C67" w:rsidP="006D63BA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Through feedback from service users – engagement exercise. </w:t>
            </w:r>
          </w:p>
        </w:tc>
      </w:tr>
      <w:tr w:rsidR="000E2405" w:rsidRPr="00345F31" w:rsidTr="00CD7074">
        <w:tc>
          <w:tcPr>
            <w:tcW w:w="9181" w:type="dxa"/>
            <w:shd w:val="clear" w:color="auto" w:fill="auto"/>
          </w:tcPr>
          <w:p w:rsidR="000E2405" w:rsidRPr="00345F31" w:rsidRDefault="00CD7074" w:rsidP="00CD7074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 xml:space="preserve">Individuals are able to recognise when they are at risk of harm and know what to do to prevent the harm occurring. </w:t>
            </w:r>
          </w:p>
        </w:tc>
        <w:tc>
          <w:tcPr>
            <w:tcW w:w="5065" w:type="dxa"/>
            <w:shd w:val="clear" w:color="auto" w:fill="auto"/>
          </w:tcPr>
          <w:p w:rsidR="000E2405" w:rsidRPr="00345F31" w:rsidRDefault="00E56C67" w:rsidP="006D63BA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Through feedback from service users – engagement exercise.</w:t>
            </w:r>
          </w:p>
        </w:tc>
      </w:tr>
      <w:tr w:rsidR="00BC5DDD" w:rsidRPr="00345F31" w:rsidTr="00CD7074">
        <w:tc>
          <w:tcPr>
            <w:tcW w:w="9181" w:type="dxa"/>
            <w:shd w:val="clear" w:color="auto" w:fill="auto"/>
          </w:tcPr>
          <w:p w:rsidR="00BC5DDD" w:rsidRPr="00345F31" w:rsidRDefault="00BC5DDD" w:rsidP="00CD7074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>Support Brokerage agencies to provide appropriate information, ad</w:t>
            </w:r>
            <w:r w:rsidR="00521251" w:rsidRPr="00345F31">
              <w:rPr>
                <w:rFonts w:cstheme="minorHAnsi"/>
                <w:sz w:val="24"/>
                <w:szCs w:val="24"/>
              </w:rPr>
              <w:t xml:space="preserve">vice and assistance </w:t>
            </w:r>
            <w:r w:rsidRPr="00345F31">
              <w:rPr>
                <w:rFonts w:cstheme="minorHAnsi"/>
                <w:sz w:val="24"/>
                <w:szCs w:val="24"/>
              </w:rPr>
              <w:t xml:space="preserve">to equip </w:t>
            </w:r>
            <w:r w:rsidR="00521251" w:rsidRPr="00345F31">
              <w:rPr>
                <w:rFonts w:cstheme="minorHAnsi"/>
                <w:sz w:val="24"/>
                <w:szCs w:val="24"/>
              </w:rPr>
              <w:t>those using direct payments/</w:t>
            </w:r>
            <w:r w:rsidRPr="00345F31">
              <w:rPr>
                <w:rFonts w:cstheme="minorHAnsi"/>
                <w:sz w:val="24"/>
                <w:szCs w:val="24"/>
              </w:rPr>
              <w:t xml:space="preserve">personal budgets to be vigilant and protect themselves. </w:t>
            </w:r>
          </w:p>
        </w:tc>
        <w:tc>
          <w:tcPr>
            <w:tcW w:w="5065" w:type="dxa"/>
            <w:shd w:val="clear" w:color="auto" w:fill="auto"/>
          </w:tcPr>
          <w:p w:rsidR="00BC5DDD" w:rsidRPr="00345F31" w:rsidRDefault="00BC5DDD" w:rsidP="006D63BA">
            <w:pPr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C80273" w:rsidRPr="00345F31" w:rsidRDefault="00C80273">
      <w:pPr>
        <w:rPr>
          <w:rFonts w:cstheme="minorHAns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3469"/>
      </w:tblGrid>
      <w:tr w:rsidR="000E2405" w:rsidRPr="00345F31" w:rsidTr="00521251">
        <w:tc>
          <w:tcPr>
            <w:tcW w:w="14246" w:type="dxa"/>
            <w:gridSpan w:val="2"/>
            <w:tcBorders>
              <w:bottom w:val="single" w:sz="4" w:space="0" w:color="auto"/>
            </w:tcBorders>
            <w:shd w:val="clear" w:color="auto" w:fill="008000"/>
          </w:tcPr>
          <w:p w:rsidR="000E2405" w:rsidRPr="00345F31" w:rsidRDefault="000E2405" w:rsidP="00345F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STRATEGIC OUTCOME  </w:t>
            </w:r>
            <w:r w:rsidR="00BB47F2" w:rsidRPr="00345F31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263521" w:rsidRPr="00345F31">
              <w:rPr>
                <w:rFonts w:cstheme="minorHAnsi"/>
                <w:b/>
                <w:bCs/>
                <w:sz w:val="24"/>
                <w:szCs w:val="24"/>
              </w:rPr>
              <w:t>Respect</w:t>
            </w:r>
            <w:r w:rsidR="00BB47F2" w:rsidRPr="00345F31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263521" w:rsidRPr="00345F31">
              <w:rPr>
                <w:rFonts w:cstheme="minorHAnsi"/>
                <w:b/>
                <w:bCs/>
                <w:sz w:val="24"/>
                <w:szCs w:val="24"/>
              </w:rPr>
              <w:t xml:space="preserve"> - the dignity and welfare of patients and service users is respected</w:t>
            </w:r>
          </w:p>
        </w:tc>
      </w:tr>
      <w:tr w:rsidR="000E2405" w:rsidRPr="00345F31" w:rsidTr="00521251">
        <w:tc>
          <w:tcPr>
            <w:tcW w:w="14246" w:type="dxa"/>
            <w:gridSpan w:val="2"/>
            <w:tcBorders>
              <w:bottom w:val="single" w:sz="4" w:space="0" w:color="auto"/>
            </w:tcBorders>
            <w:shd w:val="clear" w:color="auto" w:fill="008000"/>
          </w:tcPr>
          <w:p w:rsidR="000E2405" w:rsidRPr="00345F31" w:rsidRDefault="000E2405" w:rsidP="006D63BA">
            <w:pPr>
              <w:rPr>
                <w:rFonts w:cstheme="minorHAnsi"/>
                <w:b/>
                <w:sz w:val="24"/>
                <w:szCs w:val="24"/>
              </w:rPr>
            </w:pPr>
            <w:r w:rsidRPr="00345F31">
              <w:rPr>
                <w:rFonts w:cstheme="minorHAnsi"/>
                <w:b/>
                <w:sz w:val="24"/>
                <w:szCs w:val="24"/>
              </w:rPr>
              <w:t xml:space="preserve">LEAD OFFICER </w:t>
            </w:r>
          </w:p>
        </w:tc>
      </w:tr>
      <w:tr w:rsidR="000E2405" w:rsidRPr="00345F31" w:rsidTr="00521251">
        <w:tc>
          <w:tcPr>
            <w:tcW w:w="14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405" w:rsidRPr="00345F31" w:rsidRDefault="000E2405" w:rsidP="006D63BA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b/>
                <w:sz w:val="24"/>
                <w:szCs w:val="24"/>
              </w:rPr>
              <w:t>Aim</w:t>
            </w:r>
            <w:r w:rsidRPr="00345F31">
              <w:rPr>
                <w:rFonts w:cstheme="minorHAnsi"/>
                <w:sz w:val="24"/>
                <w:szCs w:val="24"/>
              </w:rPr>
              <w:t>:</w:t>
            </w:r>
            <w:r w:rsidR="00AD72F7" w:rsidRPr="00345F31">
              <w:rPr>
                <w:rFonts w:cstheme="minorHAnsi"/>
                <w:sz w:val="24"/>
                <w:szCs w:val="24"/>
              </w:rPr>
              <w:t xml:space="preserve">  </w:t>
            </w:r>
            <w:r w:rsidR="00521251" w:rsidRPr="00345F31">
              <w:rPr>
                <w:rFonts w:cstheme="minorHAnsi"/>
                <w:sz w:val="24"/>
                <w:szCs w:val="24"/>
              </w:rPr>
              <w:t xml:space="preserve">Developing a relationship of trust that enables the person at risk of harm to enjoy physical safety and feel secure </w:t>
            </w:r>
          </w:p>
        </w:tc>
      </w:tr>
      <w:tr w:rsidR="000E2405" w:rsidRPr="00345F31" w:rsidTr="00521251">
        <w:tc>
          <w:tcPr>
            <w:tcW w:w="9183" w:type="dxa"/>
            <w:shd w:val="clear" w:color="auto" w:fill="008000"/>
          </w:tcPr>
          <w:p w:rsidR="000E2405" w:rsidRPr="00345F31" w:rsidRDefault="000E2405" w:rsidP="006D63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Outcomes - what will be different? </w:t>
            </w:r>
          </w:p>
        </w:tc>
        <w:tc>
          <w:tcPr>
            <w:tcW w:w="5063" w:type="dxa"/>
            <w:shd w:val="clear" w:color="auto" w:fill="008000"/>
          </w:tcPr>
          <w:p w:rsidR="000E2405" w:rsidRPr="00345F31" w:rsidRDefault="000E2405" w:rsidP="006D63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Impact measure - evidence of progress </w:t>
            </w:r>
          </w:p>
        </w:tc>
      </w:tr>
      <w:tr w:rsidR="00521251" w:rsidRPr="00345F31" w:rsidTr="00521251">
        <w:tc>
          <w:tcPr>
            <w:tcW w:w="9183" w:type="dxa"/>
            <w:shd w:val="clear" w:color="auto" w:fill="auto"/>
          </w:tcPr>
          <w:p w:rsidR="00521251" w:rsidRPr="00345F31" w:rsidRDefault="00263521" w:rsidP="005208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 xml:space="preserve">Individuals are valued, </w:t>
            </w:r>
            <w:r w:rsidR="00521251" w:rsidRPr="00345F31">
              <w:rPr>
                <w:rFonts w:cstheme="minorHAnsi"/>
                <w:sz w:val="24"/>
                <w:szCs w:val="24"/>
              </w:rPr>
              <w:t xml:space="preserve">spoken to with respect and listened to with care. </w:t>
            </w:r>
          </w:p>
          <w:p w:rsidR="00521251" w:rsidRPr="00345F31" w:rsidRDefault="00521251" w:rsidP="005208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3" w:type="dxa"/>
            <w:vMerge w:val="restart"/>
            <w:shd w:val="clear" w:color="auto" w:fill="auto"/>
          </w:tcPr>
          <w:p w:rsidR="00521251" w:rsidRPr="00345F31" w:rsidRDefault="00521251" w:rsidP="006D63BA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User Engagement and Feedback </w:t>
            </w:r>
          </w:p>
          <w:p w:rsidR="00521251" w:rsidRPr="00345F31" w:rsidRDefault="00521251" w:rsidP="006D63BA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Collection of information from the profile of complaints in a year</w:t>
            </w:r>
          </w:p>
          <w:p w:rsidR="00521251" w:rsidRPr="00345F31" w:rsidRDefault="00521251" w:rsidP="006D63BA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Record in care and patient plans of service </w:t>
            </w:r>
            <w:r w:rsidR="00647BF4" w:rsidRPr="00345F31">
              <w:rPr>
                <w:rFonts w:cstheme="minorHAnsi"/>
                <w:bCs/>
                <w:iCs/>
                <w:sz w:val="24"/>
                <w:szCs w:val="24"/>
              </w:rPr>
              <w:t>user’s</w:t>
            </w: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 views and decisions – case auditing to evidence. </w:t>
            </w:r>
          </w:p>
        </w:tc>
      </w:tr>
      <w:tr w:rsidR="00521251" w:rsidRPr="00345F31" w:rsidTr="00521251">
        <w:tc>
          <w:tcPr>
            <w:tcW w:w="9183" w:type="dxa"/>
            <w:shd w:val="clear" w:color="auto" w:fill="auto"/>
          </w:tcPr>
          <w:p w:rsidR="00521251" w:rsidRPr="00345F31" w:rsidRDefault="00647BF4" w:rsidP="005208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>Service users are consulted as fully as possible – about treatment, possible health interventions and alternative outcomes and are</w:t>
            </w:r>
            <w:r w:rsidR="00521251" w:rsidRPr="00345F31">
              <w:rPr>
                <w:rFonts w:cstheme="minorHAnsi"/>
                <w:sz w:val="24"/>
                <w:szCs w:val="24"/>
              </w:rPr>
              <w:t xml:space="preserve"> confident that his/her views influence decisions taken. </w:t>
            </w:r>
          </w:p>
          <w:p w:rsidR="00521251" w:rsidRPr="00345F31" w:rsidRDefault="00521251" w:rsidP="005208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3" w:type="dxa"/>
            <w:vMerge/>
            <w:shd w:val="clear" w:color="auto" w:fill="auto"/>
          </w:tcPr>
          <w:p w:rsidR="00521251" w:rsidRPr="00345F31" w:rsidRDefault="00521251" w:rsidP="006D63BA">
            <w:pPr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521251" w:rsidRPr="00345F31" w:rsidTr="00521251">
        <w:tc>
          <w:tcPr>
            <w:tcW w:w="9183" w:type="dxa"/>
            <w:tcBorders>
              <w:bottom w:val="single" w:sz="4" w:space="0" w:color="auto"/>
            </w:tcBorders>
            <w:shd w:val="clear" w:color="auto" w:fill="auto"/>
          </w:tcPr>
          <w:p w:rsidR="00521251" w:rsidRPr="00345F31" w:rsidRDefault="00521251" w:rsidP="005208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>Is not neglected; feels no threat or danger from others; has no sense of loneliness or abandonment</w:t>
            </w:r>
            <w:r w:rsidR="00263521" w:rsidRPr="00345F31">
              <w:rPr>
                <w:rFonts w:cstheme="minorHAnsi"/>
                <w:sz w:val="24"/>
                <w:szCs w:val="24"/>
              </w:rPr>
              <w:t xml:space="preserve"> as a result of the </w:t>
            </w:r>
            <w:r w:rsidR="00647BF4" w:rsidRPr="00345F31">
              <w:rPr>
                <w:rFonts w:cstheme="minorHAnsi"/>
                <w:sz w:val="24"/>
                <w:szCs w:val="24"/>
              </w:rPr>
              <w:t>safeguarding.</w:t>
            </w:r>
            <w:r w:rsidRPr="00345F31">
              <w:rPr>
                <w:rFonts w:cstheme="minorHAnsi"/>
                <w:sz w:val="24"/>
                <w:szCs w:val="24"/>
              </w:rPr>
              <w:t xml:space="preserve"> </w:t>
            </w:r>
            <w:r w:rsidRPr="00345F3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251" w:rsidRPr="00345F31" w:rsidRDefault="00521251" w:rsidP="006D63BA">
            <w:pPr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:rsidR="00C80273" w:rsidRPr="00345F31" w:rsidRDefault="00C80273">
      <w:pPr>
        <w:rPr>
          <w:rFonts w:cstheme="minorHAns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5"/>
        <w:gridCol w:w="3459"/>
      </w:tblGrid>
      <w:tr w:rsidR="00520813" w:rsidRPr="00345F31" w:rsidTr="0053521F">
        <w:tc>
          <w:tcPr>
            <w:tcW w:w="9314" w:type="dxa"/>
            <w:gridSpan w:val="2"/>
            <w:tcBorders>
              <w:bottom w:val="single" w:sz="4" w:space="0" w:color="auto"/>
            </w:tcBorders>
            <w:shd w:val="clear" w:color="auto" w:fill="008000"/>
          </w:tcPr>
          <w:p w:rsidR="00520813" w:rsidRPr="00345F31" w:rsidRDefault="00520813" w:rsidP="0047111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STRATEGIC </w:t>
            </w:r>
            <w:r w:rsidR="00647BF4" w:rsidRPr="00345F31">
              <w:rPr>
                <w:rFonts w:cstheme="minorHAnsi"/>
                <w:b/>
                <w:bCs/>
                <w:sz w:val="24"/>
                <w:szCs w:val="24"/>
              </w:rPr>
              <w:t xml:space="preserve">OUTCOME </w:t>
            </w:r>
            <w:r w:rsidR="00471117">
              <w:rPr>
                <w:rFonts w:cstheme="minorHAnsi"/>
                <w:b/>
                <w:bCs/>
                <w:sz w:val="24"/>
                <w:szCs w:val="24"/>
              </w:rPr>
              <w:t xml:space="preserve">Engagement - </w:t>
            </w:r>
            <w:r w:rsidR="00647BF4" w:rsidRPr="00345F31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r w:rsidR="001A1408" w:rsidRPr="00345F31">
              <w:rPr>
                <w:rFonts w:cstheme="minorHAnsi"/>
                <w:b/>
                <w:bCs/>
                <w:sz w:val="24"/>
                <w:szCs w:val="24"/>
              </w:rPr>
              <w:t xml:space="preserve"> views and experiences of our service users has informed service improvement and developments across the partnership. </w:t>
            </w:r>
          </w:p>
        </w:tc>
      </w:tr>
      <w:tr w:rsidR="00520813" w:rsidRPr="00345F31" w:rsidTr="0053521F">
        <w:tc>
          <w:tcPr>
            <w:tcW w:w="9314" w:type="dxa"/>
            <w:gridSpan w:val="2"/>
            <w:tcBorders>
              <w:bottom w:val="single" w:sz="4" w:space="0" w:color="auto"/>
            </w:tcBorders>
            <w:shd w:val="clear" w:color="auto" w:fill="008000"/>
          </w:tcPr>
          <w:p w:rsidR="00520813" w:rsidRPr="00345F31" w:rsidRDefault="00BB47F2" w:rsidP="001E1E0C">
            <w:pPr>
              <w:rPr>
                <w:rFonts w:cstheme="minorHAnsi"/>
                <w:b/>
                <w:sz w:val="24"/>
                <w:szCs w:val="24"/>
              </w:rPr>
            </w:pPr>
            <w:r w:rsidRPr="00345F31">
              <w:rPr>
                <w:rFonts w:cstheme="minorHAnsi"/>
                <w:b/>
                <w:sz w:val="24"/>
                <w:szCs w:val="24"/>
              </w:rPr>
              <w:t>LEAD SUB GROUP (S) Engagement/Communications</w:t>
            </w:r>
          </w:p>
        </w:tc>
      </w:tr>
      <w:tr w:rsidR="00520813" w:rsidRPr="00345F31" w:rsidTr="0053521F">
        <w:tc>
          <w:tcPr>
            <w:tcW w:w="9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0813" w:rsidRPr="00345F31" w:rsidRDefault="00520813" w:rsidP="001E1E0C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b/>
                <w:sz w:val="24"/>
                <w:szCs w:val="24"/>
              </w:rPr>
              <w:t>Aim</w:t>
            </w:r>
            <w:r w:rsidRPr="00345F31">
              <w:rPr>
                <w:rFonts w:cstheme="minorHAnsi"/>
                <w:sz w:val="24"/>
                <w:szCs w:val="24"/>
              </w:rPr>
              <w:t>:</w:t>
            </w:r>
            <w:r w:rsidR="00970191" w:rsidRPr="00345F31">
              <w:rPr>
                <w:rFonts w:cstheme="minorHAnsi"/>
                <w:sz w:val="24"/>
                <w:szCs w:val="24"/>
              </w:rPr>
              <w:t xml:space="preserve"> That service users can see that their feedback on their experiences and views have influenced how we as a partnership deliver our service to people at risk of harm.  </w:t>
            </w:r>
          </w:p>
        </w:tc>
      </w:tr>
      <w:tr w:rsidR="0053521F" w:rsidRPr="00345F31" w:rsidTr="0053521F">
        <w:tc>
          <w:tcPr>
            <w:tcW w:w="5855" w:type="dxa"/>
            <w:shd w:val="clear" w:color="auto" w:fill="008000"/>
          </w:tcPr>
          <w:p w:rsidR="00520813" w:rsidRPr="00345F31" w:rsidRDefault="00520813" w:rsidP="001E1E0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Outcomes - what will be different? </w:t>
            </w:r>
          </w:p>
        </w:tc>
        <w:tc>
          <w:tcPr>
            <w:tcW w:w="3459" w:type="dxa"/>
            <w:shd w:val="clear" w:color="auto" w:fill="008000"/>
          </w:tcPr>
          <w:p w:rsidR="00520813" w:rsidRPr="00345F31" w:rsidRDefault="00520813" w:rsidP="001E1E0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Impact measure - evidence of progress </w:t>
            </w:r>
          </w:p>
        </w:tc>
      </w:tr>
      <w:tr w:rsidR="0053521F" w:rsidRPr="00345F31" w:rsidTr="0053521F">
        <w:tc>
          <w:tcPr>
            <w:tcW w:w="5855" w:type="dxa"/>
            <w:shd w:val="clear" w:color="auto" w:fill="auto"/>
          </w:tcPr>
          <w:p w:rsidR="00520813" w:rsidRPr="00345F31" w:rsidRDefault="00520813" w:rsidP="001E1E0C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 xml:space="preserve">People at risk of harm know they have helped us improve the service we offer to people at risk of harm.  </w:t>
            </w:r>
          </w:p>
        </w:tc>
        <w:tc>
          <w:tcPr>
            <w:tcW w:w="3459" w:type="dxa"/>
            <w:shd w:val="clear" w:color="auto" w:fill="auto"/>
          </w:tcPr>
          <w:p w:rsidR="00520813" w:rsidRPr="00345F31" w:rsidRDefault="00970191" w:rsidP="001E1E0C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 xml:space="preserve">Mechanism for feeding back to service </w:t>
            </w:r>
            <w:r w:rsidR="00647BF4" w:rsidRPr="00345F31">
              <w:rPr>
                <w:rFonts w:cstheme="minorHAnsi"/>
                <w:sz w:val="24"/>
                <w:szCs w:val="24"/>
              </w:rPr>
              <w:t>users –covering ‘what</w:t>
            </w:r>
            <w:r w:rsidRPr="00345F31">
              <w:rPr>
                <w:rFonts w:cstheme="minorHAnsi"/>
                <w:sz w:val="24"/>
                <w:szCs w:val="24"/>
              </w:rPr>
              <w:t xml:space="preserve"> you told us, what we did with that information’.    </w:t>
            </w:r>
          </w:p>
        </w:tc>
      </w:tr>
      <w:tr w:rsidR="0053521F" w:rsidRPr="00345F31" w:rsidTr="0053521F">
        <w:tc>
          <w:tcPr>
            <w:tcW w:w="5855" w:type="dxa"/>
            <w:shd w:val="clear" w:color="auto" w:fill="auto"/>
          </w:tcPr>
          <w:p w:rsidR="00520813" w:rsidRPr="00345F31" w:rsidRDefault="0053521F" w:rsidP="0053521F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>Partners and staff understand what works well and what needs to change to improve service user experience.</w:t>
            </w:r>
            <w:r w:rsidR="00520813" w:rsidRPr="00345F3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59" w:type="dxa"/>
            <w:shd w:val="clear" w:color="auto" w:fill="auto"/>
          </w:tcPr>
          <w:p w:rsidR="0053521F" w:rsidRPr="00345F31" w:rsidRDefault="001E1E0C" w:rsidP="00263521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All partners to inform staff via internal mechanism</w:t>
            </w:r>
            <w:r w:rsidR="00263521" w:rsidRPr="00345F31">
              <w:rPr>
                <w:rFonts w:cstheme="minorHAnsi"/>
                <w:bCs/>
                <w:iCs/>
                <w:sz w:val="24"/>
                <w:szCs w:val="24"/>
              </w:rPr>
              <w:t>s</w:t>
            </w: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.  Need to measure staff understanding via a staff consultation. </w:t>
            </w:r>
          </w:p>
          <w:p w:rsidR="00520813" w:rsidRPr="00345F31" w:rsidRDefault="0053521F" w:rsidP="00263521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QA audit feedback (rolling </w:t>
            </w:r>
            <w:r w:rsidRPr="00345F31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programme)</w:t>
            </w:r>
            <w:r w:rsidR="001E1E0C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3521F" w:rsidRPr="00345F31" w:rsidTr="0053521F"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:rsidR="00520813" w:rsidRPr="00345F31" w:rsidRDefault="0053521F" w:rsidP="0053521F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 xml:space="preserve">Safeguarding developments reflects engagement with local citizens </w:t>
            </w:r>
            <w:r w:rsidR="00520813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and </w:t>
            </w: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responds to </w:t>
            </w:r>
            <w:r w:rsidR="00520813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concerns. 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520813" w:rsidRPr="00345F31" w:rsidRDefault="00A14F05" w:rsidP="001E1E0C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Delivery against Engagement Group</w:t>
            </w:r>
            <w:r w:rsidR="0053521F" w:rsidRPr="00345F31">
              <w:rPr>
                <w:rFonts w:cstheme="minorHAnsi"/>
                <w:bCs/>
                <w:iCs/>
                <w:sz w:val="24"/>
                <w:szCs w:val="24"/>
              </w:rPr>
              <w:t>’</w:t>
            </w: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s Annual Strategy.  </w:t>
            </w:r>
          </w:p>
        </w:tc>
      </w:tr>
    </w:tbl>
    <w:p w:rsidR="00342459" w:rsidRPr="00345F31" w:rsidRDefault="00342459" w:rsidP="00342459">
      <w:pPr>
        <w:rPr>
          <w:rFonts w:cstheme="minorHAns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9"/>
        <w:gridCol w:w="3495"/>
      </w:tblGrid>
      <w:tr w:rsidR="00342459" w:rsidRPr="00345F31" w:rsidTr="00544A7A">
        <w:tc>
          <w:tcPr>
            <w:tcW w:w="14246" w:type="dxa"/>
            <w:gridSpan w:val="2"/>
            <w:tcBorders>
              <w:bottom w:val="single" w:sz="4" w:space="0" w:color="auto"/>
            </w:tcBorders>
            <w:shd w:val="clear" w:color="auto" w:fill="008000"/>
          </w:tcPr>
          <w:p w:rsidR="00AB5FBC" w:rsidRPr="00345F31" w:rsidRDefault="00342459" w:rsidP="0047111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STRATEGIC </w:t>
            </w:r>
            <w:r w:rsidR="00647BF4" w:rsidRPr="00345F31">
              <w:rPr>
                <w:rFonts w:cstheme="minorHAnsi"/>
                <w:b/>
                <w:bCs/>
                <w:sz w:val="24"/>
                <w:szCs w:val="24"/>
              </w:rPr>
              <w:t xml:space="preserve">OUTCOME </w:t>
            </w:r>
            <w:r w:rsidR="00471117">
              <w:rPr>
                <w:rFonts w:cstheme="minorHAnsi"/>
                <w:b/>
                <w:bCs/>
                <w:sz w:val="24"/>
                <w:szCs w:val="24"/>
              </w:rPr>
              <w:t>Standards -</w:t>
            </w:r>
            <w:r w:rsidR="00BB47F2" w:rsidRPr="00345F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A1408" w:rsidRPr="00345F31">
              <w:rPr>
                <w:rFonts w:cstheme="minorHAnsi"/>
                <w:b/>
                <w:bCs/>
                <w:sz w:val="24"/>
                <w:szCs w:val="24"/>
              </w:rPr>
              <w:t xml:space="preserve">People at risk of harm using care and support agencies </w:t>
            </w:r>
            <w:r w:rsidR="00C80273" w:rsidRPr="00345F31">
              <w:rPr>
                <w:rFonts w:cstheme="minorHAnsi"/>
                <w:b/>
                <w:bCs/>
                <w:sz w:val="24"/>
                <w:szCs w:val="24"/>
              </w:rPr>
              <w:t xml:space="preserve">receive safe and appropriate services to a consistent standard. </w:t>
            </w:r>
          </w:p>
        </w:tc>
      </w:tr>
      <w:tr w:rsidR="00342459" w:rsidRPr="00345F31" w:rsidTr="00544A7A">
        <w:trPr>
          <w:trHeight w:val="551"/>
        </w:trPr>
        <w:tc>
          <w:tcPr>
            <w:tcW w:w="14246" w:type="dxa"/>
            <w:gridSpan w:val="2"/>
            <w:tcBorders>
              <w:bottom w:val="single" w:sz="4" w:space="0" w:color="auto"/>
            </w:tcBorders>
            <w:shd w:val="clear" w:color="auto" w:fill="008000"/>
          </w:tcPr>
          <w:p w:rsidR="00342459" w:rsidRPr="00345F31" w:rsidRDefault="00BB47F2" w:rsidP="00342459">
            <w:pPr>
              <w:rPr>
                <w:rFonts w:cstheme="minorHAnsi"/>
                <w:b/>
                <w:sz w:val="24"/>
                <w:szCs w:val="24"/>
              </w:rPr>
            </w:pPr>
            <w:r w:rsidRPr="00345F31">
              <w:rPr>
                <w:rFonts w:cstheme="minorHAnsi"/>
                <w:b/>
                <w:sz w:val="24"/>
                <w:szCs w:val="24"/>
              </w:rPr>
              <w:t>LEAD SUB GROUP (S) Quality Assurance/Policy, Learning and Development</w:t>
            </w:r>
          </w:p>
        </w:tc>
      </w:tr>
      <w:tr w:rsidR="00342459" w:rsidRPr="00345F31" w:rsidTr="00544A7A">
        <w:tc>
          <w:tcPr>
            <w:tcW w:w="14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459" w:rsidRPr="00345F31" w:rsidRDefault="00342459" w:rsidP="00342459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b/>
                <w:sz w:val="24"/>
                <w:szCs w:val="24"/>
              </w:rPr>
              <w:t>Aim</w:t>
            </w:r>
            <w:r w:rsidRPr="00345F31">
              <w:rPr>
                <w:rFonts w:cstheme="minorHAnsi"/>
                <w:sz w:val="24"/>
                <w:szCs w:val="24"/>
              </w:rPr>
              <w:t xml:space="preserve">: </w:t>
            </w:r>
            <w:r w:rsidR="00C44041" w:rsidRPr="00345F31">
              <w:rPr>
                <w:rFonts w:cstheme="minorHAnsi"/>
                <w:sz w:val="24"/>
                <w:szCs w:val="24"/>
              </w:rPr>
              <w:t xml:space="preserve"> Those providing direct assistance to people at risk of harm such as care and health services adhere</w:t>
            </w:r>
            <w:r w:rsidR="000D5FBE" w:rsidRPr="00345F31">
              <w:rPr>
                <w:rFonts w:cstheme="minorHAnsi"/>
                <w:sz w:val="24"/>
                <w:szCs w:val="24"/>
              </w:rPr>
              <w:t xml:space="preserve"> to a clear set of ‘safeguarding protocols and standards’, to ensure that their </w:t>
            </w:r>
            <w:proofErr w:type="gramStart"/>
            <w:r w:rsidR="000D5FBE" w:rsidRPr="00345F31">
              <w:rPr>
                <w:rFonts w:cstheme="minorHAnsi"/>
                <w:sz w:val="24"/>
                <w:szCs w:val="24"/>
              </w:rPr>
              <w:t>staff do</w:t>
            </w:r>
            <w:proofErr w:type="gramEnd"/>
            <w:r w:rsidR="000D5FBE" w:rsidRPr="00345F31">
              <w:rPr>
                <w:rFonts w:cstheme="minorHAnsi"/>
                <w:sz w:val="24"/>
                <w:szCs w:val="24"/>
              </w:rPr>
              <w:t xml:space="preserve"> not harm their service users.  </w:t>
            </w:r>
          </w:p>
        </w:tc>
      </w:tr>
      <w:tr w:rsidR="00342459" w:rsidRPr="00345F31" w:rsidTr="00544A7A">
        <w:tc>
          <w:tcPr>
            <w:tcW w:w="9182" w:type="dxa"/>
            <w:shd w:val="clear" w:color="auto" w:fill="008000"/>
          </w:tcPr>
          <w:p w:rsidR="00342459" w:rsidRPr="00345F31" w:rsidRDefault="00342459" w:rsidP="0034245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Outcomes - what will be different? </w:t>
            </w:r>
          </w:p>
        </w:tc>
        <w:tc>
          <w:tcPr>
            <w:tcW w:w="5064" w:type="dxa"/>
            <w:shd w:val="clear" w:color="auto" w:fill="008000"/>
          </w:tcPr>
          <w:p w:rsidR="00342459" w:rsidRPr="00345F31" w:rsidRDefault="00342459" w:rsidP="0034245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Impact measure - evidence of progress </w:t>
            </w:r>
          </w:p>
        </w:tc>
      </w:tr>
      <w:tr w:rsidR="00342459" w:rsidRPr="00345F31" w:rsidTr="00544A7A">
        <w:tc>
          <w:tcPr>
            <w:tcW w:w="9182" w:type="dxa"/>
            <w:shd w:val="clear" w:color="auto" w:fill="auto"/>
          </w:tcPr>
          <w:p w:rsidR="00342459" w:rsidRPr="00345F31" w:rsidRDefault="00544A7A" w:rsidP="00342459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 xml:space="preserve">Procedures provides clarity for all </w:t>
            </w:r>
            <w:r w:rsidR="000D5FBE" w:rsidRPr="00345F31">
              <w:rPr>
                <w:rFonts w:cstheme="minorHAnsi"/>
                <w:sz w:val="24"/>
                <w:szCs w:val="24"/>
              </w:rPr>
              <w:t>agencies</w:t>
            </w:r>
            <w:r w:rsidRPr="00345F3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64" w:type="dxa"/>
            <w:shd w:val="clear" w:color="auto" w:fill="auto"/>
          </w:tcPr>
          <w:p w:rsidR="00342459" w:rsidRPr="00345F31" w:rsidRDefault="0053521F" w:rsidP="0053521F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>Pan-London procedures i</w:t>
            </w:r>
            <w:r w:rsidR="00544A7A" w:rsidRPr="00345F31">
              <w:rPr>
                <w:rFonts w:cstheme="minorHAnsi"/>
                <w:sz w:val="24"/>
                <w:szCs w:val="24"/>
              </w:rPr>
              <w:t xml:space="preserve">ncorporated into the </w:t>
            </w:r>
            <w:r w:rsidR="00647BF4" w:rsidRPr="00345F31">
              <w:rPr>
                <w:rFonts w:cstheme="minorHAnsi"/>
                <w:sz w:val="24"/>
                <w:szCs w:val="24"/>
              </w:rPr>
              <w:t>self-assessment</w:t>
            </w:r>
            <w:r w:rsidR="00544A7A" w:rsidRPr="00345F31">
              <w:rPr>
                <w:rFonts w:cstheme="minorHAnsi"/>
                <w:sz w:val="24"/>
                <w:szCs w:val="24"/>
              </w:rPr>
              <w:t xml:space="preserve"> annual audit for Safeguarding </w:t>
            </w:r>
          </w:p>
        </w:tc>
      </w:tr>
      <w:tr w:rsidR="00342459" w:rsidRPr="00345F31" w:rsidTr="00544A7A">
        <w:tc>
          <w:tcPr>
            <w:tcW w:w="9182" w:type="dxa"/>
            <w:shd w:val="clear" w:color="auto" w:fill="auto"/>
          </w:tcPr>
          <w:p w:rsidR="00342459" w:rsidRPr="00345F31" w:rsidRDefault="0053521F" w:rsidP="0053521F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 xml:space="preserve">Contracts include safeguarding, compliance is monitored and improvements made where required.  </w:t>
            </w:r>
          </w:p>
        </w:tc>
        <w:tc>
          <w:tcPr>
            <w:tcW w:w="5064" w:type="dxa"/>
            <w:shd w:val="clear" w:color="auto" w:fill="auto"/>
          </w:tcPr>
          <w:p w:rsidR="00342459" w:rsidRPr="00345F31" w:rsidRDefault="00544A7A" w:rsidP="00342459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Audits and reports to Quality Assurance Sub Group </w:t>
            </w:r>
          </w:p>
        </w:tc>
      </w:tr>
      <w:tr w:rsidR="00BB47F2" w:rsidRPr="00345F31" w:rsidTr="00544A7A">
        <w:tc>
          <w:tcPr>
            <w:tcW w:w="9182" w:type="dxa"/>
            <w:shd w:val="clear" w:color="auto" w:fill="auto"/>
          </w:tcPr>
          <w:p w:rsidR="00BB47F2" w:rsidRPr="00345F31" w:rsidRDefault="00BB47F2" w:rsidP="000D5FBE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 xml:space="preserve">Individual service users directly employing care services themselves (in particular personal assistance) to be advised and supported by support brokerage on safe recruitment practice and standards of care  </w:t>
            </w:r>
          </w:p>
        </w:tc>
        <w:tc>
          <w:tcPr>
            <w:tcW w:w="5064" w:type="dxa"/>
            <w:shd w:val="clear" w:color="auto" w:fill="auto"/>
          </w:tcPr>
          <w:p w:rsidR="00BB47F2" w:rsidRPr="00345F31" w:rsidRDefault="009F7B05" w:rsidP="00693AF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Low numbers of incidents of abuse from personal assistances</w:t>
            </w:r>
          </w:p>
        </w:tc>
      </w:tr>
      <w:tr w:rsidR="00544A7A" w:rsidRPr="00345F31" w:rsidTr="00544A7A">
        <w:tc>
          <w:tcPr>
            <w:tcW w:w="9182" w:type="dxa"/>
            <w:shd w:val="clear" w:color="auto" w:fill="auto"/>
          </w:tcPr>
          <w:p w:rsidR="00544A7A" w:rsidRPr="00345F31" w:rsidRDefault="00544A7A" w:rsidP="000D5FBE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 xml:space="preserve">Action taken in relation to any organisation not providing a safe service in relation to adult protection </w:t>
            </w:r>
          </w:p>
        </w:tc>
        <w:tc>
          <w:tcPr>
            <w:tcW w:w="5064" w:type="dxa"/>
            <w:shd w:val="clear" w:color="auto" w:fill="auto"/>
          </w:tcPr>
          <w:p w:rsidR="00544A7A" w:rsidRPr="00345F31" w:rsidRDefault="00544A7A" w:rsidP="00693AF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Audits and reports to Quality Assurance Sub Group  - supported with progress against any improvement plans </w:t>
            </w:r>
          </w:p>
        </w:tc>
      </w:tr>
    </w:tbl>
    <w:p w:rsidR="001D77DC" w:rsidRPr="00345F31" w:rsidRDefault="001D77DC">
      <w:pPr>
        <w:rPr>
          <w:rFonts w:cstheme="minorHAns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0"/>
        <w:gridCol w:w="3524"/>
      </w:tblGrid>
      <w:tr w:rsidR="000B4226" w:rsidRPr="00345F31" w:rsidTr="0053521F">
        <w:tc>
          <w:tcPr>
            <w:tcW w:w="9314" w:type="dxa"/>
            <w:gridSpan w:val="2"/>
            <w:tcBorders>
              <w:bottom w:val="single" w:sz="4" w:space="0" w:color="auto"/>
            </w:tcBorders>
            <w:shd w:val="clear" w:color="auto" w:fill="008000"/>
          </w:tcPr>
          <w:p w:rsidR="000B4226" w:rsidRPr="00345F31" w:rsidRDefault="000B4226" w:rsidP="0026352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STRATEGIC </w:t>
            </w:r>
            <w:r w:rsidR="00647BF4" w:rsidRPr="00345F31">
              <w:rPr>
                <w:rFonts w:cstheme="minorHAnsi"/>
                <w:b/>
                <w:bCs/>
                <w:sz w:val="24"/>
                <w:szCs w:val="24"/>
              </w:rPr>
              <w:t>OUTCOME (</w:t>
            </w:r>
            <w:r w:rsidR="009F7B05" w:rsidRPr="00345F31">
              <w:rPr>
                <w:rFonts w:cstheme="minorHAnsi"/>
                <w:b/>
                <w:bCs/>
                <w:sz w:val="24"/>
                <w:szCs w:val="24"/>
              </w:rPr>
              <w:t xml:space="preserve">Access) </w:t>
            </w: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Camden people have fair and equitable access to all services across the safeguarding partnership. </w:t>
            </w:r>
          </w:p>
          <w:p w:rsidR="000B4226" w:rsidRPr="00345F31" w:rsidRDefault="000B4226" w:rsidP="00E1006C">
            <w:pPr>
              <w:spacing w:after="0" w:line="240" w:lineRule="auto"/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4226" w:rsidRPr="00345F31" w:rsidTr="0053521F">
        <w:tc>
          <w:tcPr>
            <w:tcW w:w="9314" w:type="dxa"/>
            <w:gridSpan w:val="2"/>
            <w:tcBorders>
              <w:bottom w:val="single" w:sz="4" w:space="0" w:color="auto"/>
            </w:tcBorders>
            <w:shd w:val="clear" w:color="auto" w:fill="008000"/>
          </w:tcPr>
          <w:p w:rsidR="000B4226" w:rsidRPr="00345F31" w:rsidRDefault="009F7B05" w:rsidP="00E1006C">
            <w:pPr>
              <w:rPr>
                <w:rFonts w:cstheme="minorHAnsi"/>
                <w:b/>
                <w:sz w:val="24"/>
                <w:szCs w:val="24"/>
              </w:rPr>
            </w:pPr>
            <w:r w:rsidRPr="00345F31">
              <w:rPr>
                <w:rFonts w:cstheme="minorHAnsi"/>
                <w:b/>
                <w:sz w:val="24"/>
                <w:szCs w:val="24"/>
              </w:rPr>
              <w:t>LEAD SUB GROUP (S) Policy, Learning and Development/Quality Assurance</w:t>
            </w:r>
          </w:p>
        </w:tc>
      </w:tr>
      <w:tr w:rsidR="000B4226" w:rsidRPr="00345F31" w:rsidTr="0053521F">
        <w:tc>
          <w:tcPr>
            <w:tcW w:w="9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4226" w:rsidRPr="00345F31" w:rsidRDefault="000B4226" w:rsidP="00345F31">
            <w:pPr>
              <w:rPr>
                <w:rFonts w:cstheme="minorHAnsi"/>
                <w:b/>
                <w:sz w:val="24"/>
                <w:szCs w:val="24"/>
              </w:rPr>
            </w:pPr>
            <w:r w:rsidRPr="00345F31">
              <w:rPr>
                <w:rFonts w:cstheme="minorHAnsi"/>
                <w:b/>
                <w:sz w:val="24"/>
                <w:szCs w:val="24"/>
              </w:rPr>
              <w:t>Aim</w:t>
            </w:r>
            <w:r w:rsidRPr="00345F31">
              <w:rPr>
                <w:rFonts w:cstheme="minorHAnsi"/>
                <w:sz w:val="24"/>
                <w:szCs w:val="24"/>
              </w:rPr>
              <w:t xml:space="preserve">: </w:t>
            </w:r>
            <w:r w:rsidR="009A2F67" w:rsidRPr="00345F31">
              <w:rPr>
                <w:rFonts w:cstheme="minorHAnsi"/>
                <w:sz w:val="24"/>
                <w:szCs w:val="24"/>
              </w:rPr>
              <w:t>T</w:t>
            </w:r>
            <w:r w:rsidR="00834A57" w:rsidRPr="00345F31">
              <w:rPr>
                <w:rFonts w:cstheme="minorHAnsi"/>
                <w:sz w:val="24"/>
                <w:szCs w:val="24"/>
              </w:rPr>
              <w:t>o encourage</w:t>
            </w:r>
            <w:r w:rsidR="009A2F67" w:rsidRPr="00345F31">
              <w:rPr>
                <w:rFonts w:cstheme="minorHAnsi"/>
                <w:sz w:val="24"/>
                <w:szCs w:val="24"/>
              </w:rPr>
              <w:t xml:space="preserve"> and enable</w:t>
            </w:r>
            <w:r w:rsidR="00834A57" w:rsidRPr="00345F31">
              <w:rPr>
                <w:rFonts w:cstheme="minorHAnsi"/>
                <w:sz w:val="24"/>
                <w:szCs w:val="24"/>
              </w:rPr>
              <w:t xml:space="preserve"> </w:t>
            </w:r>
            <w:r w:rsidR="006952FC" w:rsidRPr="00345F31">
              <w:rPr>
                <w:rFonts w:cstheme="minorHAnsi"/>
                <w:sz w:val="24"/>
                <w:szCs w:val="24"/>
              </w:rPr>
              <w:t xml:space="preserve">people </w:t>
            </w:r>
            <w:r w:rsidR="009A2F67" w:rsidRPr="00345F31">
              <w:rPr>
                <w:rFonts w:cstheme="minorHAnsi"/>
                <w:sz w:val="24"/>
                <w:szCs w:val="24"/>
              </w:rPr>
              <w:t xml:space="preserve">who </w:t>
            </w:r>
            <w:r w:rsidR="006952FC" w:rsidRPr="00345F31">
              <w:rPr>
                <w:rFonts w:cstheme="minorHAnsi"/>
                <w:sz w:val="24"/>
                <w:szCs w:val="24"/>
              </w:rPr>
              <w:t xml:space="preserve">have </w:t>
            </w:r>
            <w:r w:rsidR="009A2F67" w:rsidRPr="00345F31">
              <w:rPr>
                <w:rFonts w:cstheme="minorHAnsi"/>
                <w:sz w:val="24"/>
                <w:szCs w:val="24"/>
              </w:rPr>
              <w:t>being harmed to come forw</w:t>
            </w:r>
            <w:r w:rsidR="00834A57" w:rsidRPr="00345F31">
              <w:rPr>
                <w:rFonts w:cstheme="minorHAnsi"/>
                <w:sz w:val="24"/>
                <w:szCs w:val="24"/>
              </w:rPr>
              <w:t>ard an</w:t>
            </w:r>
            <w:r w:rsidR="009A2F67" w:rsidRPr="00345F31">
              <w:rPr>
                <w:rFonts w:cstheme="minorHAnsi"/>
                <w:sz w:val="24"/>
                <w:szCs w:val="24"/>
              </w:rPr>
              <w:t xml:space="preserve">d seek help </w:t>
            </w:r>
            <w:r w:rsidR="006952FC" w:rsidRPr="00345F31">
              <w:rPr>
                <w:rFonts w:cstheme="minorHAnsi"/>
                <w:sz w:val="24"/>
                <w:szCs w:val="24"/>
              </w:rPr>
              <w:t>and ensure equality of access across partners</w:t>
            </w:r>
          </w:p>
        </w:tc>
      </w:tr>
      <w:tr w:rsidR="000B4226" w:rsidRPr="00345F31" w:rsidTr="0053521F">
        <w:tc>
          <w:tcPr>
            <w:tcW w:w="5790" w:type="dxa"/>
            <w:shd w:val="clear" w:color="auto" w:fill="008000"/>
          </w:tcPr>
          <w:p w:rsidR="000B4226" w:rsidRPr="00345F31" w:rsidRDefault="000B4226" w:rsidP="00E1006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Outcomes - what will be different? </w:t>
            </w:r>
          </w:p>
        </w:tc>
        <w:tc>
          <w:tcPr>
            <w:tcW w:w="3524" w:type="dxa"/>
            <w:shd w:val="clear" w:color="auto" w:fill="008000"/>
          </w:tcPr>
          <w:p w:rsidR="000B4226" w:rsidRPr="00345F31" w:rsidRDefault="000B4226" w:rsidP="00E1006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5F31">
              <w:rPr>
                <w:rFonts w:cstheme="minorHAnsi"/>
                <w:b/>
                <w:bCs/>
                <w:sz w:val="24"/>
                <w:szCs w:val="24"/>
              </w:rPr>
              <w:t xml:space="preserve">Impact measure - evidence of progress </w:t>
            </w:r>
          </w:p>
        </w:tc>
      </w:tr>
      <w:tr w:rsidR="000B4226" w:rsidRPr="00345F31" w:rsidTr="0053521F">
        <w:tc>
          <w:tcPr>
            <w:tcW w:w="5790" w:type="dxa"/>
            <w:shd w:val="clear" w:color="auto" w:fill="auto"/>
          </w:tcPr>
          <w:p w:rsidR="006952FC" w:rsidRPr="00345F31" w:rsidRDefault="006952FC" w:rsidP="00E1006C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 xml:space="preserve">Criminal investigations for abuse of at risk </w:t>
            </w:r>
            <w:r w:rsidR="00345F31">
              <w:rPr>
                <w:rFonts w:cstheme="minorHAnsi"/>
                <w:sz w:val="24"/>
                <w:szCs w:val="24"/>
              </w:rPr>
              <w:t xml:space="preserve">adults </w:t>
            </w:r>
            <w:r w:rsidRPr="00345F31">
              <w:rPr>
                <w:rFonts w:cstheme="minorHAnsi"/>
                <w:sz w:val="24"/>
                <w:szCs w:val="24"/>
              </w:rPr>
              <w:t>result in a convictions across service user groups and abuse types</w:t>
            </w:r>
          </w:p>
          <w:p w:rsidR="000B4226" w:rsidRPr="00345F31" w:rsidRDefault="000B4226" w:rsidP="00E100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0B4226" w:rsidRPr="00345F31" w:rsidRDefault="006952FC" w:rsidP="00E1006C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>I</w:t>
            </w:r>
            <w:r w:rsidR="000B4226" w:rsidRPr="00345F31">
              <w:rPr>
                <w:rFonts w:cstheme="minorHAnsi"/>
                <w:sz w:val="24"/>
                <w:szCs w:val="24"/>
              </w:rPr>
              <w:t xml:space="preserve">ncrease the numbers of cases the police are involved with that the CPS </w:t>
            </w:r>
            <w:r w:rsidR="00647BF4" w:rsidRPr="00345F31">
              <w:rPr>
                <w:rFonts w:cstheme="minorHAnsi"/>
                <w:sz w:val="24"/>
                <w:szCs w:val="24"/>
              </w:rPr>
              <w:t>passes</w:t>
            </w:r>
            <w:r w:rsidR="000B4226" w:rsidRPr="00345F31">
              <w:rPr>
                <w:rFonts w:cstheme="minorHAnsi"/>
                <w:sz w:val="24"/>
                <w:szCs w:val="24"/>
              </w:rPr>
              <w:t xml:space="preserve"> on for hearing.  With a particular focus on learning disability and mental health service users. </w:t>
            </w:r>
          </w:p>
          <w:p w:rsidR="006952FC" w:rsidRPr="00345F31" w:rsidRDefault="006952FC" w:rsidP="006952FC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Monitor positive actions from the police in the cases they are involved in.  Promote awareness of their success as a deterrent to potential abusers. </w:t>
            </w:r>
          </w:p>
          <w:p w:rsidR="006952FC" w:rsidRPr="00345F31" w:rsidRDefault="006952FC" w:rsidP="006952FC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Police attendance at various community/service user forums and events – to build up a positive relations and trust.</w:t>
            </w:r>
          </w:p>
        </w:tc>
      </w:tr>
      <w:tr w:rsidR="000B4226" w:rsidRPr="00345F31" w:rsidTr="0053521F">
        <w:tc>
          <w:tcPr>
            <w:tcW w:w="5790" w:type="dxa"/>
            <w:shd w:val="clear" w:color="auto" w:fill="auto"/>
          </w:tcPr>
          <w:p w:rsidR="000B4226" w:rsidRPr="00345F31" w:rsidRDefault="006952FC" w:rsidP="00345F31">
            <w:pPr>
              <w:rPr>
                <w:rFonts w:cstheme="minorHAnsi"/>
                <w:b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>Where successful prosecutions occur, reoffending is prevented.</w:t>
            </w:r>
          </w:p>
        </w:tc>
        <w:tc>
          <w:tcPr>
            <w:tcW w:w="3524" w:type="dxa"/>
            <w:shd w:val="clear" w:color="auto" w:fill="auto"/>
          </w:tcPr>
          <w:p w:rsidR="000B4226" w:rsidRPr="00345F31" w:rsidRDefault="009C3E9C" w:rsidP="00345F31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Identify </w:t>
            </w:r>
            <w:r w:rsidR="006952FC"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information </w:t>
            </w: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needs and mechanisms regarding </w:t>
            </w:r>
            <w:r w:rsidR="006952FC" w:rsidRPr="00345F31">
              <w:rPr>
                <w:rFonts w:cstheme="minorHAnsi"/>
                <w:bCs/>
                <w:iCs/>
                <w:sz w:val="24"/>
                <w:szCs w:val="24"/>
              </w:rPr>
              <w:t>released offenders accessing probation services</w:t>
            </w: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 to improve communication and to monitor reoffending rate</w:t>
            </w:r>
          </w:p>
        </w:tc>
      </w:tr>
      <w:tr w:rsidR="00EE241B" w:rsidRPr="00345F31" w:rsidTr="0053521F">
        <w:tc>
          <w:tcPr>
            <w:tcW w:w="5790" w:type="dxa"/>
            <w:shd w:val="clear" w:color="auto" w:fill="auto"/>
          </w:tcPr>
          <w:p w:rsidR="00EE241B" w:rsidRPr="00345F31" w:rsidRDefault="009C3E9C" w:rsidP="00345F31">
            <w:pPr>
              <w:rPr>
                <w:rFonts w:cstheme="minorHAnsi"/>
                <w:sz w:val="24"/>
                <w:szCs w:val="24"/>
              </w:rPr>
            </w:pPr>
            <w:r w:rsidRPr="00345F31">
              <w:rPr>
                <w:rFonts w:cstheme="minorHAnsi"/>
                <w:sz w:val="24"/>
                <w:szCs w:val="24"/>
              </w:rPr>
              <w:t xml:space="preserve">Hate and “mate” crime in relation to adults at risk are better understood and Camden takes a </w:t>
            </w:r>
            <w:r w:rsidR="009A2F67" w:rsidRPr="00345F31">
              <w:rPr>
                <w:rFonts w:cstheme="minorHAnsi"/>
                <w:sz w:val="24"/>
                <w:szCs w:val="24"/>
              </w:rPr>
              <w:t xml:space="preserve">co-ordinated approach to tackling it.   </w:t>
            </w:r>
          </w:p>
        </w:tc>
        <w:tc>
          <w:tcPr>
            <w:tcW w:w="3524" w:type="dxa"/>
            <w:shd w:val="clear" w:color="auto" w:fill="auto"/>
          </w:tcPr>
          <w:p w:rsidR="009A2F67" w:rsidRPr="00345F31" w:rsidRDefault="00A24F86" w:rsidP="00345F3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TBC</w:t>
            </w:r>
          </w:p>
        </w:tc>
      </w:tr>
      <w:tr w:rsidR="00F1376E" w:rsidRPr="00345F31" w:rsidTr="0053521F">
        <w:tc>
          <w:tcPr>
            <w:tcW w:w="5790" w:type="dxa"/>
            <w:shd w:val="clear" w:color="auto" w:fill="auto"/>
          </w:tcPr>
          <w:p w:rsidR="00A24F86" w:rsidRPr="00345F31" w:rsidRDefault="00A24F86" w:rsidP="00E1006C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Abuse is reported from across the partnership, and people from all communities are aware of safeguarding and how to report it</w:t>
            </w:r>
          </w:p>
          <w:p w:rsidR="00A24F86" w:rsidRPr="00345F31" w:rsidRDefault="00A24F86" w:rsidP="00E1006C">
            <w:pPr>
              <w:rPr>
                <w:rFonts w:cstheme="minorHAnsi"/>
                <w:bCs/>
                <w:iCs/>
                <w:sz w:val="24"/>
                <w:szCs w:val="24"/>
              </w:rPr>
            </w:pPr>
          </w:p>
          <w:p w:rsidR="00F1376E" w:rsidRPr="00345F31" w:rsidRDefault="00F1376E" w:rsidP="00E100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F1376E" w:rsidRPr="00345F31" w:rsidRDefault="00A24F86" w:rsidP="00E1006C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Increased alerts from:</w:t>
            </w:r>
          </w:p>
          <w:p w:rsidR="002956F9" w:rsidRPr="00345F31" w:rsidRDefault="002956F9" w:rsidP="002956F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Local GP</w:t>
            </w:r>
            <w:r w:rsidR="00A24F86" w:rsidRPr="00345F31">
              <w:rPr>
                <w:rFonts w:cstheme="minorHAnsi"/>
                <w:bCs/>
                <w:iCs/>
                <w:sz w:val="24"/>
                <w:szCs w:val="24"/>
              </w:rPr>
              <w:t>s</w:t>
            </w: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  <w:p w:rsidR="002956F9" w:rsidRPr="00345F31" w:rsidRDefault="002956F9" w:rsidP="002956F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Community </w:t>
            </w:r>
            <w:r w:rsidR="00A24F86" w:rsidRPr="00345F31">
              <w:rPr>
                <w:rFonts w:cstheme="minorHAnsi"/>
                <w:bCs/>
                <w:iCs/>
                <w:sz w:val="24"/>
                <w:szCs w:val="24"/>
              </w:rPr>
              <w:t>Health services</w:t>
            </w:r>
          </w:p>
          <w:p w:rsidR="002956F9" w:rsidRPr="00345F31" w:rsidRDefault="002956F9" w:rsidP="002956F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 xml:space="preserve">Fire Service </w:t>
            </w:r>
          </w:p>
          <w:p w:rsidR="00A24F86" w:rsidRPr="00345F31" w:rsidRDefault="00A24F86" w:rsidP="00345F31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45F31">
              <w:rPr>
                <w:rFonts w:cstheme="minorHAnsi"/>
                <w:bCs/>
                <w:iCs/>
                <w:sz w:val="24"/>
                <w:szCs w:val="24"/>
              </w:rPr>
              <w:t>Monitoring of outcomes for equality groups (ethnicity, gender, age, disability, sexuality and faith)</w:t>
            </w:r>
          </w:p>
        </w:tc>
      </w:tr>
    </w:tbl>
    <w:p w:rsidR="00C80273" w:rsidRPr="00345F31" w:rsidRDefault="00C80273" w:rsidP="00683212">
      <w:pPr>
        <w:rPr>
          <w:rFonts w:cstheme="minorHAnsi"/>
          <w:b/>
          <w:sz w:val="24"/>
          <w:szCs w:val="24"/>
        </w:rPr>
      </w:pPr>
    </w:p>
    <w:sectPr w:rsidR="00C80273" w:rsidRPr="00345F31" w:rsidSect="004B2B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B1" w:rsidRDefault="006644B1" w:rsidP="00270E14">
      <w:pPr>
        <w:spacing w:after="0" w:line="240" w:lineRule="auto"/>
      </w:pPr>
      <w:r>
        <w:separator/>
      </w:r>
    </w:p>
  </w:endnote>
  <w:endnote w:type="continuationSeparator" w:id="0">
    <w:p w:rsidR="006644B1" w:rsidRDefault="006644B1" w:rsidP="0027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579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F86" w:rsidRDefault="00A24F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CA0" w:rsidRDefault="00FD4CA0" w:rsidP="00B858F9">
    <w:pPr>
      <w:pStyle w:val="Footer"/>
      <w:tabs>
        <w:tab w:val="left" w:pos="1125"/>
        <w:tab w:val="right" w:pos="1395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B1" w:rsidRDefault="006644B1" w:rsidP="00270E14">
      <w:pPr>
        <w:spacing w:after="0" w:line="240" w:lineRule="auto"/>
      </w:pPr>
      <w:r>
        <w:separator/>
      </w:r>
    </w:p>
  </w:footnote>
  <w:footnote w:type="continuationSeparator" w:id="0">
    <w:p w:rsidR="006644B1" w:rsidRDefault="006644B1" w:rsidP="0027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B20"/>
    <w:multiLevelType w:val="hybridMultilevel"/>
    <w:tmpl w:val="841A50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2252F"/>
    <w:multiLevelType w:val="hybridMultilevel"/>
    <w:tmpl w:val="7FCE6F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E0936"/>
    <w:multiLevelType w:val="hybridMultilevel"/>
    <w:tmpl w:val="9B2C90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273232"/>
    <w:multiLevelType w:val="hybridMultilevel"/>
    <w:tmpl w:val="CF6A9C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F843EE5"/>
    <w:multiLevelType w:val="hybridMultilevel"/>
    <w:tmpl w:val="12745E96"/>
    <w:lvl w:ilvl="0" w:tplc="79B48E3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6588"/>
    <w:multiLevelType w:val="hybridMultilevel"/>
    <w:tmpl w:val="9B2C90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4B6E6A"/>
    <w:multiLevelType w:val="hybridMultilevel"/>
    <w:tmpl w:val="E24C18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156FB"/>
    <w:multiLevelType w:val="hybridMultilevel"/>
    <w:tmpl w:val="B4A6C6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BC48AA"/>
    <w:multiLevelType w:val="hybridMultilevel"/>
    <w:tmpl w:val="D3D06720"/>
    <w:lvl w:ilvl="0" w:tplc="84565A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8C7614C"/>
    <w:multiLevelType w:val="hybridMultilevel"/>
    <w:tmpl w:val="FF40F9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111E16"/>
    <w:multiLevelType w:val="hybridMultilevel"/>
    <w:tmpl w:val="BF70BA28"/>
    <w:lvl w:ilvl="0" w:tplc="14C4ED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F945CC5"/>
    <w:multiLevelType w:val="hybridMultilevel"/>
    <w:tmpl w:val="6AD0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56510"/>
    <w:multiLevelType w:val="hybridMultilevel"/>
    <w:tmpl w:val="A0F6769C"/>
    <w:lvl w:ilvl="0" w:tplc="62501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4921B0F"/>
    <w:multiLevelType w:val="hybridMultilevel"/>
    <w:tmpl w:val="EEB8A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1A2DBB"/>
    <w:multiLevelType w:val="hybridMultilevel"/>
    <w:tmpl w:val="D5B4F4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BE6314"/>
    <w:multiLevelType w:val="hybridMultilevel"/>
    <w:tmpl w:val="890C3A96"/>
    <w:lvl w:ilvl="0" w:tplc="B9A46A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60CB0BB5"/>
    <w:multiLevelType w:val="hybridMultilevel"/>
    <w:tmpl w:val="9E28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51409"/>
    <w:multiLevelType w:val="hybridMultilevel"/>
    <w:tmpl w:val="A034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D344E"/>
    <w:multiLevelType w:val="hybridMultilevel"/>
    <w:tmpl w:val="C3B8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A5736"/>
    <w:multiLevelType w:val="hybridMultilevel"/>
    <w:tmpl w:val="A9769040"/>
    <w:lvl w:ilvl="0" w:tplc="30708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75A24"/>
    <w:multiLevelType w:val="hybridMultilevel"/>
    <w:tmpl w:val="9E968C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A85B77"/>
    <w:multiLevelType w:val="hybridMultilevel"/>
    <w:tmpl w:val="98C43456"/>
    <w:lvl w:ilvl="0" w:tplc="EF8C92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F25F9"/>
    <w:multiLevelType w:val="hybridMultilevel"/>
    <w:tmpl w:val="115656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532493"/>
    <w:multiLevelType w:val="hybridMultilevel"/>
    <w:tmpl w:val="D662EA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6C1534"/>
    <w:multiLevelType w:val="hybridMultilevel"/>
    <w:tmpl w:val="EEB8A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8F6B84"/>
    <w:multiLevelType w:val="hybridMultilevel"/>
    <w:tmpl w:val="1E7E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7"/>
  </w:num>
  <w:num w:numId="5">
    <w:abstractNumId w:val="20"/>
  </w:num>
  <w:num w:numId="6">
    <w:abstractNumId w:val="3"/>
  </w:num>
  <w:num w:numId="7">
    <w:abstractNumId w:val="18"/>
  </w:num>
  <w:num w:numId="8">
    <w:abstractNumId w:val="23"/>
  </w:num>
  <w:num w:numId="9">
    <w:abstractNumId w:val="7"/>
  </w:num>
  <w:num w:numId="10">
    <w:abstractNumId w:val="22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5"/>
  </w:num>
  <w:num w:numId="16">
    <w:abstractNumId w:val="19"/>
  </w:num>
  <w:num w:numId="17">
    <w:abstractNumId w:val="24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  <w:num w:numId="22">
    <w:abstractNumId w:val="15"/>
  </w:num>
  <w:num w:numId="23">
    <w:abstractNumId w:val="8"/>
  </w:num>
  <w:num w:numId="24">
    <w:abstractNumId w:val="10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67"/>
    <w:rsid w:val="0001537B"/>
    <w:rsid w:val="00027022"/>
    <w:rsid w:val="00043822"/>
    <w:rsid w:val="000469A6"/>
    <w:rsid w:val="00086015"/>
    <w:rsid w:val="0009357B"/>
    <w:rsid w:val="000B118F"/>
    <w:rsid w:val="000B4226"/>
    <w:rsid w:val="000C79A6"/>
    <w:rsid w:val="000D5FBE"/>
    <w:rsid w:val="000E2405"/>
    <w:rsid w:val="00116092"/>
    <w:rsid w:val="001165C4"/>
    <w:rsid w:val="00121E5C"/>
    <w:rsid w:val="00161908"/>
    <w:rsid w:val="00186601"/>
    <w:rsid w:val="001A1408"/>
    <w:rsid w:val="001C6E87"/>
    <w:rsid w:val="001D1CE2"/>
    <w:rsid w:val="001D746C"/>
    <w:rsid w:val="001D77DC"/>
    <w:rsid w:val="001E1E0C"/>
    <w:rsid w:val="001E1F49"/>
    <w:rsid w:val="0020708F"/>
    <w:rsid w:val="002619A8"/>
    <w:rsid w:val="00263521"/>
    <w:rsid w:val="00270E14"/>
    <w:rsid w:val="00285BCD"/>
    <w:rsid w:val="002956F9"/>
    <w:rsid w:val="00296D00"/>
    <w:rsid w:val="00306036"/>
    <w:rsid w:val="00333A33"/>
    <w:rsid w:val="00342459"/>
    <w:rsid w:val="00345F31"/>
    <w:rsid w:val="00382BF5"/>
    <w:rsid w:val="0039099F"/>
    <w:rsid w:val="003F1D71"/>
    <w:rsid w:val="00410D7F"/>
    <w:rsid w:val="00471117"/>
    <w:rsid w:val="004B2B78"/>
    <w:rsid w:val="004B2D3C"/>
    <w:rsid w:val="004E0B0C"/>
    <w:rsid w:val="004E3D27"/>
    <w:rsid w:val="00515A90"/>
    <w:rsid w:val="00520813"/>
    <w:rsid w:val="00521251"/>
    <w:rsid w:val="00530A29"/>
    <w:rsid w:val="0053521F"/>
    <w:rsid w:val="00543456"/>
    <w:rsid w:val="00544A7A"/>
    <w:rsid w:val="00592B25"/>
    <w:rsid w:val="00593DFE"/>
    <w:rsid w:val="005B22BB"/>
    <w:rsid w:val="00620167"/>
    <w:rsid w:val="0062386A"/>
    <w:rsid w:val="00647BF4"/>
    <w:rsid w:val="006644B1"/>
    <w:rsid w:val="00683212"/>
    <w:rsid w:val="00693AF8"/>
    <w:rsid w:val="006952FC"/>
    <w:rsid w:val="006B07DE"/>
    <w:rsid w:val="006D63BA"/>
    <w:rsid w:val="00731DDE"/>
    <w:rsid w:val="007D0ADA"/>
    <w:rsid w:val="007E21F5"/>
    <w:rsid w:val="007F4B7B"/>
    <w:rsid w:val="008034D3"/>
    <w:rsid w:val="00834A57"/>
    <w:rsid w:val="00881E91"/>
    <w:rsid w:val="008E60ED"/>
    <w:rsid w:val="00970191"/>
    <w:rsid w:val="009A2F67"/>
    <w:rsid w:val="009C3E9C"/>
    <w:rsid w:val="009C75EE"/>
    <w:rsid w:val="009E7BE3"/>
    <w:rsid w:val="009F7B05"/>
    <w:rsid w:val="00A14F05"/>
    <w:rsid w:val="00A24F86"/>
    <w:rsid w:val="00AB5FBC"/>
    <w:rsid w:val="00AC6C9A"/>
    <w:rsid w:val="00AD72F7"/>
    <w:rsid w:val="00B533AF"/>
    <w:rsid w:val="00B858F9"/>
    <w:rsid w:val="00BB32C6"/>
    <w:rsid w:val="00BB47F2"/>
    <w:rsid w:val="00BC5DDD"/>
    <w:rsid w:val="00C44041"/>
    <w:rsid w:val="00C62D07"/>
    <w:rsid w:val="00C80273"/>
    <w:rsid w:val="00CA3E49"/>
    <w:rsid w:val="00CD7074"/>
    <w:rsid w:val="00CF3E42"/>
    <w:rsid w:val="00DA0009"/>
    <w:rsid w:val="00E1006C"/>
    <w:rsid w:val="00E42E45"/>
    <w:rsid w:val="00E43012"/>
    <w:rsid w:val="00E43F4B"/>
    <w:rsid w:val="00E56C67"/>
    <w:rsid w:val="00EA6204"/>
    <w:rsid w:val="00ED1381"/>
    <w:rsid w:val="00ED32B9"/>
    <w:rsid w:val="00EE241B"/>
    <w:rsid w:val="00F0548B"/>
    <w:rsid w:val="00F135AA"/>
    <w:rsid w:val="00F1376E"/>
    <w:rsid w:val="00F6095A"/>
    <w:rsid w:val="00FA02F8"/>
    <w:rsid w:val="00FB5956"/>
    <w:rsid w:val="00FD4CA0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14"/>
  </w:style>
  <w:style w:type="paragraph" w:styleId="Footer">
    <w:name w:val="footer"/>
    <w:basedOn w:val="Normal"/>
    <w:link w:val="FooterChar"/>
    <w:uiPriority w:val="99"/>
    <w:unhideWhenUsed/>
    <w:rsid w:val="0027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14"/>
  </w:style>
  <w:style w:type="character" w:styleId="CommentReference">
    <w:name w:val="annotation reference"/>
    <w:basedOn w:val="DefaultParagraphFont"/>
    <w:uiPriority w:val="99"/>
    <w:semiHidden/>
    <w:unhideWhenUsed/>
    <w:rsid w:val="00E43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14"/>
  </w:style>
  <w:style w:type="paragraph" w:styleId="Footer">
    <w:name w:val="footer"/>
    <w:basedOn w:val="Normal"/>
    <w:link w:val="FooterChar"/>
    <w:uiPriority w:val="99"/>
    <w:unhideWhenUsed/>
    <w:rsid w:val="0027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14"/>
  </w:style>
  <w:style w:type="character" w:styleId="CommentReference">
    <w:name w:val="annotation reference"/>
    <w:basedOn w:val="DefaultParagraphFont"/>
    <w:uiPriority w:val="99"/>
    <w:semiHidden/>
    <w:unhideWhenUsed/>
    <w:rsid w:val="00E43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1608</Words>
  <Characters>9169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Carol</dc:creator>
  <cp:lastModifiedBy>O'Brien, Carol</cp:lastModifiedBy>
  <cp:revision>2</cp:revision>
  <cp:lastPrinted>2012-01-04T16:40:00Z</cp:lastPrinted>
  <dcterms:created xsi:type="dcterms:W3CDTF">2012-01-09T10:32:00Z</dcterms:created>
  <dcterms:modified xsi:type="dcterms:W3CDTF">2012-01-09T10:32:00Z</dcterms:modified>
</cp:coreProperties>
</file>